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31" w:rsidRPr="00F30090" w:rsidRDefault="007333AC" w:rsidP="00F579CF">
      <w:pPr>
        <w:tabs>
          <w:tab w:val="left" w:pos="1134"/>
        </w:tabs>
        <w:jc w:val="center"/>
        <w:rPr>
          <w:rFonts w:ascii="Arial" w:hAnsi="Arial" w:cs="Arial"/>
          <w:b/>
          <w:color w:val="171717"/>
          <w:sz w:val="20"/>
          <w:szCs w:val="20"/>
        </w:rPr>
      </w:pPr>
      <w:r w:rsidRPr="00F30090">
        <w:rPr>
          <w:rFonts w:ascii="Arial" w:hAnsi="Arial" w:cs="Arial"/>
          <w:noProof/>
          <w:sz w:val="20"/>
          <w:szCs w:val="20"/>
        </w:rPr>
        <w:drawing>
          <wp:anchor distT="0" distB="0" distL="114300" distR="114300" simplePos="0" relativeHeight="251657728" behindDoc="1" locked="0" layoutInCell="1" allowOverlap="1">
            <wp:simplePos x="0" y="0"/>
            <wp:positionH relativeFrom="margin">
              <wp:posOffset>-887640</wp:posOffset>
            </wp:positionH>
            <wp:positionV relativeFrom="paragraph">
              <wp:posOffset>-2159362</wp:posOffset>
            </wp:positionV>
            <wp:extent cx="7560000" cy="10821600"/>
            <wp:effectExtent l="0" t="0" r="0" b="0"/>
            <wp:wrapNone/>
            <wp:docPr id="2"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3"/>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08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4A3750" w:rsidRPr="002B6925" w:rsidRDefault="00ED4F78" w:rsidP="00ED4F78">
      <w:pPr>
        <w:tabs>
          <w:tab w:val="left" w:pos="1134"/>
          <w:tab w:val="left" w:pos="4800"/>
        </w:tabs>
        <w:jc w:val="center"/>
        <w:rPr>
          <w:rFonts w:ascii="Arial" w:hAnsi="Arial" w:cs="Arial"/>
          <w:b/>
          <w:color w:val="171717"/>
          <w:sz w:val="44"/>
          <w:szCs w:val="44"/>
        </w:rPr>
      </w:pPr>
      <w:r w:rsidRPr="002B6925">
        <w:rPr>
          <w:rFonts w:ascii="Arial" w:hAnsi="Arial" w:cs="Arial"/>
          <w:b/>
          <w:color w:val="FFFFFF" w:themeColor="background1"/>
          <w:sz w:val="44"/>
          <w:szCs w:val="44"/>
        </w:rPr>
        <w:t xml:space="preserve">BGéSZC </w:t>
      </w:r>
      <w:r w:rsidR="00DC65C8" w:rsidRPr="002B6925">
        <w:rPr>
          <w:rFonts w:ascii="Arial" w:hAnsi="Arial" w:cs="Arial"/>
          <w:b/>
          <w:color w:val="FFFFFF" w:themeColor="background1"/>
          <w:sz w:val="44"/>
          <w:szCs w:val="44"/>
        </w:rPr>
        <w:t>Bánki Donát Technikum</w:t>
      </w: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4A3750" w:rsidRPr="00F30090" w:rsidRDefault="004A3750" w:rsidP="004A3750">
      <w:pPr>
        <w:tabs>
          <w:tab w:val="left" w:pos="1134"/>
        </w:tabs>
        <w:jc w:val="center"/>
        <w:rPr>
          <w:rFonts w:ascii="Arial" w:hAnsi="Arial" w:cs="Arial"/>
          <w:b/>
          <w:color w:val="171717"/>
          <w:sz w:val="20"/>
          <w:szCs w:val="20"/>
        </w:rPr>
      </w:pPr>
    </w:p>
    <w:p w:rsidR="003C3831" w:rsidRPr="00F30090" w:rsidRDefault="003C3831" w:rsidP="00F579CF">
      <w:pPr>
        <w:tabs>
          <w:tab w:val="left" w:pos="1134"/>
        </w:tabs>
        <w:jc w:val="center"/>
        <w:rPr>
          <w:rFonts w:ascii="Arial" w:hAnsi="Arial" w:cs="Arial"/>
          <w:b/>
          <w:color w:val="FFFFFF" w:themeColor="background1"/>
          <w:sz w:val="20"/>
          <w:szCs w:val="20"/>
        </w:rPr>
      </w:pPr>
    </w:p>
    <w:p w:rsidR="003C3831" w:rsidRPr="00F30090" w:rsidRDefault="003C3831" w:rsidP="00F579CF">
      <w:pPr>
        <w:tabs>
          <w:tab w:val="left" w:pos="1134"/>
        </w:tabs>
        <w:jc w:val="center"/>
        <w:rPr>
          <w:rFonts w:ascii="Arial" w:hAnsi="Arial" w:cs="Arial"/>
          <w:b/>
          <w:color w:val="FFFFFF" w:themeColor="background1"/>
          <w:sz w:val="20"/>
          <w:szCs w:val="20"/>
        </w:rPr>
      </w:pPr>
    </w:p>
    <w:p w:rsidR="003C3831" w:rsidRPr="00F30090" w:rsidRDefault="003C3831" w:rsidP="00F579CF">
      <w:pPr>
        <w:tabs>
          <w:tab w:val="left" w:pos="1134"/>
        </w:tabs>
        <w:jc w:val="center"/>
        <w:rPr>
          <w:rFonts w:ascii="Arial" w:hAnsi="Arial" w:cs="Arial"/>
          <w:b/>
          <w:color w:val="FFFFFF" w:themeColor="background1"/>
          <w:sz w:val="20"/>
          <w:szCs w:val="20"/>
        </w:rPr>
      </w:pPr>
    </w:p>
    <w:p w:rsidR="003C3831" w:rsidRPr="00F30090" w:rsidRDefault="003C3831" w:rsidP="00F579CF">
      <w:pPr>
        <w:tabs>
          <w:tab w:val="left" w:pos="1134"/>
        </w:tabs>
        <w:jc w:val="center"/>
        <w:rPr>
          <w:rFonts w:ascii="Arial" w:hAnsi="Arial" w:cs="Arial"/>
          <w:b/>
          <w:color w:val="FFFFFF" w:themeColor="background1"/>
          <w:sz w:val="20"/>
          <w:szCs w:val="20"/>
        </w:rPr>
      </w:pPr>
    </w:p>
    <w:p w:rsidR="003C3831" w:rsidRPr="00F30090" w:rsidRDefault="003C3831" w:rsidP="00F579CF">
      <w:pPr>
        <w:tabs>
          <w:tab w:val="left" w:pos="1134"/>
        </w:tabs>
        <w:jc w:val="center"/>
        <w:rPr>
          <w:rFonts w:ascii="Arial" w:hAnsi="Arial" w:cs="Arial"/>
          <w:b/>
          <w:color w:val="FFFFFF" w:themeColor="background1"/>
          <w:sz w:val="20"/>
          <w:szCs w:val="20"/>
        </w:rPr>
      </w:pPr>
    </w:p>
    <w:p w:rsidR="003C3831" w:rsidRPr="00F30090" w:rsidRDefault="003C3831" w:rsidP="00F579CF">
      <w:pPr>
        <w:tabs>
          <w:tab w:val="left" w:pos="1134"/>
        </w:tabs>
        <w:jc w:val="center"/>
        <w:rPr>
          <w:rFonts w:ascii="Arial" w:hAnsi="Arial" w:cs="Arial"/>
          <w:b/>
          <w:color w:val="171717"/>
          <w:sz w:val="20"/>
          <w:szCs w:val="20"/>
        </w:rPr>
      </w:pPr>
    </w:p>
    <w:p w:rsidR="00D9272C" w:rsidRPr="00F30090" w:rsidRDefault="003C3831" w:rsidP="00D9272C">
      <w:pPr>
        <w:spacing w:line="360" w:lineRule="auto"/>
        <w:jc w:val="right"/>
        <w:rPr>
          <w:rFonts w:ascii="Arial" w:hAnsi="Arial" w:cs="Arial"/>
          <w:sz w:val="20"/>
          <w:szCs w:val="20"/>
        </w:rPr>
      </w:pPr>
      <w:r w:rsidRPr="00F30090">
        <w:rPr>
          <w:rFonts w:ascii="Arial" w:hAnsi="Arial" w:cs="Arial"/>
          <w:sz w:val="20"/>
          <w:szCs w:val="20"/>
        </w:rPr>
        <w:br w:type="page"/>
      </w:r>
    </w:p>
    <w:p w:rsidR="00D9272C" w:rsidRPr="00F30090" w:rsidRDefault="00D9272C" w:rsidP="00D9272C">
      <w:pPr>
        <w:spacing w:line="360" w:lineRule="auto"/>
        <w:jc w:val="right"/>
        <w:rPr>
          <w:rFonts w:ascii="Arial" w:hAnsi="Arial" w:cs="Arial"/>
          <w:sz w:val="20"/>
          <w:szCs w:val="20"/>
        </w:rPr>
      </w:pPr>
    </w:p>
    <w:p w:rsidR="007A2922" w:rsidRPr="00F30090" w:rsidRDefault="00D9272C" w:rsidP="00D9272C">
      <w:pPr>
        <w:spacing w:line="360" w:lineRule="auto"/>
        <w:jc w:val="right"/>
        <w:rPr>
          <w:rFonts w:ascii="Arial" w:hAnsi="Arial" w:cs="Arial"/>
          <w:i/>
          <w:sz w:val="20"/>
          <w:szCs w:val="20"/>
        </w:rPr>
      </w:pPr>
      <w:r w:rsidRPr="00F30090">
        <w:rPr>
          <w:rFonts w:ascii="Arial" w:hAnsi="Arial" w:cs="Arial"/>
          <w:i/>
          <w:sz w:val="20"/>
          <w:szCs w:val="20"/>
        </w:rPr>
        <w:t>Iktatószám</w:t>
      </w:r>
      <w:r w:rsidR="008E29AC">
        <w:rPr>
          <w:rFonts w:ascii="Arial" w:hAnsi="Arial" w:cs="Arial"/>
          <w:i/>
          <w:sz w:val="20"/>
          <w:szCs w:val="20"/>
        </w:rPr>
        <w:t>:</w:t>
      </w:r>
    </w:p>
    <w:p w:rsidR="00D9272C" w:rsidRPr="00F30090" w:rsidRDefault="00D9272C" w:rsidP="00D9272C">
      <w:pPr>
        <w:spacing w:line="360" w:lineRule="auto"/>
        <w:jc w:val="right"/>
        <w:rPr>
          <w:rFonts w:ascii="Arial" w:hAnsi="Arial" w:cs="Arial"/>
          <w:i/>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ED4F78" w:rsidP="00D9272C">
      <w:pPr>
        <w:spacing w:line="360" w:lineRule="auto"/>
        <w:jc w:val="center"/>
        <w:rPr>
          <w:rFonts w:ascii="Arial" w:hAnsi="Arial" w:cs="Arial"/>
          <w:b/>
          <w:caps/>
          <w:sz w:val="20"/>
          <w:szCs w:val="20"/>
        </w:rPr>
      </w:pPr>
      <w:r w:rsidRPr="00F30090">
        <w:rPr>
          <w:rFonts w:ascii="Arial" w:hAnsi="Arial" w:cs="Arial"/>
          <w:b/>
          <w:caps/>
          <w:sz w:val="20"/>
          <w:szCs w:val="20"/>
        </w:rPr>
        <w:t>Járványügyi készülséget kezelő intézményi intézkedési terv</w:t>
      </w:r>
    </w:p>
    <w:p w:rsidR="00D9272C" w:rsidRPr="00F30090" w:rsidRDefault="00D9272C" w:rsidP="00D9272C">
      <w:pPr>
        <w:spacing w:line="360" w:lineRule="auto"/>
        <w:jc w:val="center"/>
        <w:rPr>
          <w:rFonts w:ascii="Arial" w:hAnsi="Arial" w:cs="Arial"/>
          <w:b/>
          <w:caps/>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rPr>
          <w:rFonts w:ascii="Arial" w:hAnsi="Arial" w:cs="Arial"/>
          <w:sz w:val="20"/>
          <w:szCs w:val="20"/>
        </w:rPr>
      </w:pPr>
    </w:p>
    <w:p w:rsidR="00D9272C" w:rsidRPr="00F30090" w:rsidRDefault="00D9272C" w:rsidP="00D9272C">
      <w:pPr>
        <w:spacing w:line="360" w:lineRule="auto"/>
        <w:jc w:val="center"/>
        <w:rPr>
          <w:rFonts w:ascii="Arial" w:hAnsi="Arial" w:cs="Arial"/>
          <w:b/>
          <w:caps/>
          <w:sz w:val="20"/>
          <w:szCs w:val="20"/>
        </w:rPr>
      </w:pPr>
    </w:p>
    <w:p w:rsidR="004A3750" w:rsidRPr="00F30090" w:rsidRDefault="004A3750" w:rsidP="004A3750">
      <w:pPr>
        <w:tabs>
          <w:tab w:val="right" w:pos="9070"/>
        </w:tabs>
        <w:spacing w:line="200" w:lineRule="exact"/>
        <w:rPr>
          <w:rFonts w:ascii="Arial" w:hAnsi="Arial" w:cs="Arial"/>
          <w:b/>
          <w:sz w:val="20"/>
          <w:szCs w:val="20"/>
        </w:rPr>
      </w:pPr>
      <w:r w:rsidRPr="00F30090">
        <w:rPr>
          <w:rFonts w:ascii="Arial" w:hAnsi="Arial" w:cs="Arial"/>
          <w:b/>
          <w:sz w:val="20"/>
          <w:szCs w:val="20"/>
        </w:rPr>
        <w:tab/>
      </w:r>
      <w:r w:rsidR="002B6925">
        <w:rPr>
          <w:rFonts w:ascii="Arial" w:hAnsi="Arial" w:cs="Arial"/>
          <w:b/>
          <w:sz w:val="20"/>
          <w:szCs w:val="20"/>
        </w:rPr>
        <w:t>Dr. Madaras Attila</w:t>
      </w:r>
    </w:p>
    <w:p w:rsidR="000B0A77" w:rsidRPr="00F30090" w:rsidRDefault="00CA270E" w:rsidP="004A3750">
      <w:pPr>
        <w:tabs>
          <w:tab w:val="right" w:pos="9070"/>
        </w:tabs>
        <w:spacing w:line="200" w:lineRule="exact"/>
        <w:rPr>
          <w:rFonts w:ascii="Arial" w:hAnsi="Arial" w:cs="Arial"/>
          <w:b/>
          <w:sz w:val="20"/>
          <w:szCs w:val="20"/>
        </w:rPr>
      </w:pPr>
      <w:r w:rsidRPr="00F30090">
        <w:rPr>
          <w:rFonts w:ascii="Arial" w:hAnsi="Arial" w:cs="Arial"/>
          <w:bCs/>
          <w:sz w:val="20"/>
          <w:szCs w:val="20"/>
        </w:rPr>
        <w:tab/>
      </w:r>
      <w:proofErr w:type="gramStart"/>
      <w:r w:rsidR="002B6925">
        <w:rPr>
          <w:rFonts w:ascii="Arial" w:hAnsi="Arial" w:cs="Arial"/>
          <w:bCs/>
          <w:sz w:val="20"/>
          <w:szCs w:val="20"/>
        </w:rPr>
        <w:t>igazgató</w:t>
      </w:r>
      <w:proofErr w:type="gramEnd"/>
      <w:r w:rsidRPr="00F30090">
        <w:rPr>
          <w:rFonts w:ascii="Arial" w:hAnsi="Arial" w:cs="Arial"/>
          <w:b/>
          <w:sz w:val="20"/>
          <w:szCs w:val="20"/>
        </w:rPr>
        <w:tab/>
      </w:r>
      <w:r w:rsidRPr="00F30090">
        <w:rPr>
          <w:rFonts w:ascii="Arial" w:hAnsi="Arial" w:cs="Arial"/>
          <w:b/>
          <w:sz w:val="20"/>
          <w:szCs w:val="20"/>
        </w:rPr>
        <w:tab/>
      </w:r>
      <w:r w:rsidRPr="00F30090">
        <w:rPr>
          <w:rFonts w:ascii="Arial" w:hAnsi="Arial" w:cs="Arial"/>
          <w:b/>
          <w:sz w:val="20"/>
          <w:szCs w:val="20"/>
        </w:rPr>
        <w:tab/>
      </w:r>
      <w:r w:rsidRPr="00F30090">
        <w:rPr>
          <w:rFonts w:ascii="Arial" w:hAnsi="Arial" w:cs="Arial"/>
          <w:b/>
          <w:sz w:val="20"/>
          <w:szCs w:val="20"/>
        </w:rPr>
        <w:tab/>
      </w:r>
      <w:r w:rsidRPr="00F30090">
        <w:rPr>
          <w:rFonts w:ascii="Arial" w:hAnsi="Arial" w:cs="Arial"/>
          <w:b/>
          <w:sz w:val="20"/>
          <w:szCs w:val="20"/>
        </w:rPr>
        <w:tab/>
      </w:r>
    </w:p>
    <w:p w:rsidR="000B0A77" w:rsidRPr="00F30090" w:rsidRDefault="000B0A77" w:rsidP="00D9272C">
      <w:pPr>
        <w:spacing w:line="200" w:lineRule="exact"/>
        <w:rPr>
          <w:rFonts w:ascii="Arial" w:hAnsi="Arial" w:cs="Arial"/>
          <w:b/>
          <w:sz w:val="20"/>
          <w:szCs w:val="20"/>
        </w:rPr>
      </w:pPr>
    </w:p>
    <w:p w:rsidR="00D9272C" w:rsidRPr="00F30090" w:rsidRDefault="00D9272C" w:rsidP="00D9272C">
      <w:pPr>
        <w:spacing w:line="200" w:lineRule="exact"/>
        <w:rPr>
          <w:rFonts w:ascii="Arial" w:hAnsi="Arial" w:cs="Arial"/>
          <w:b/>
          <w:sz w:val="20"/>
          <w:szCs w:val="20"/>
        </w:rPr>
      </w:pPr>
    </w:p>
    <w:p w:rsidR="00D9272C" w:rsidRPr="00F30090" w:rsidRDefault="00D9272C" w:rsidP="00D9272C">
      <w:pPr>
        <w:spacing w:line="200" w:lineRule="exact"/>
        <w:rPr>
          <w:rFonts w:ascii="Arial" w:hAnsi="Arial" w:cs="Arial"/>
          <w:b/>
          <w:sz w:val="20"/>
          <w:szCs w:val="20"/>
        </w:rPr>
      </w:pPr>
    </w:p>
    <w:p w:rsidR="00D9272C" w:rsidRDefault="00D9272C" w:rsidP="00B71339">
      <w:pPr>
        <w:jc w:val="center"/>
        <w:rPr>
          <w:rFonts w:ascii="Arial" w:hAnsi="Arial" w:cs="Arial"/>
          <w:b/>
          <w:sz w:val="20"/>
          <w:szCs w:val="20"/>
        </w:rPr>
      </w:pPr>
    </w:p>
    <w:p w:rsidR="00601459" w:rsidRDefault="00601459" w:rsidP="00B71339">
      <w:pPr>
        <w:jc w:val="center"/>
        <w:rPr>
          <w:rFonts w:ascii="Arial" w:hAnsi="Arial" w:cs="Arial"/>
          <w:b/>
          <w:sz w:val="20"/>
          <w:szCs w:val="20"/>
        </w:rPr>
      </w:pPr>
    </w:p>
    <w:p w:rsidR="00601459" w:rsidRDefault="00601459" w:rsidP="00B71339">
      <w:pPr>
        <w:jc w:val="center"/>
        <w:rPr>
          <w:rFonts w:ascii="Arial" w:hAnsi="Arial" w:cs="Arial"/>
          <w:b/>
          <w:sz w:val="20"/>
          <w:szCs w:val="20"/>
        </w:rPr>
      </w:pPr>
    </w:p>
    <w:p w:rsidR="00601459" w:rsidRDefault="00601459" w:rsidP="00B71339">
      <w:pPr>
        <w:jc w:val="center"/>
        <w:rPr>
          <w:rFonts w:ascii="Arial" w:hAnsi="Arial" w:cs="Arial"/>
          <w:b/>
          <w:sz w:val="20"/>
          <w:szCs w:val="20"/>
        </w:rPr>
      </w:pPr>
    </w:p>
    <w:p w:rsidR="00601459" w:rsidRPr="00F30090" w:rsidRDefault="00601459" w:rsidP="00B71339">
      <w:pPr>
        <w:jc w:val="center"/>
        <w:rPr>
          <w:rFonts w:ascii="Arial" w:hAnsi="Arial" w:cs="Arial"/>
          <w:b/>
          <w:sz w:val="20"/>
          <w:szCs w:val="20"/>
        </w:rPr>
      </w:pPr>
    </w:p>
    <w:p w:rsidR="008E29AC" w:rsidRPr="00F30090" w:rsidRDefault="008E29AC" w:rsidP="008E29AC">
      <w:pPr>
        <w:spacing w:line="200" w:lineRule="exact"/>
        <w:rPr>
          <w:rFonts w:ascii="Arial" w:hAnsi="Arial" w:cs="Arial"/>
          <w:b/>
          <w:sz w:val="20"/>
          <w:szCs w:val="20"/>
        </w:rPr>
      </w:pPr>
    </w:p>
    <w:p w:rsidR="008E29AC" w:rsidRPr="00F30090" w:rsidRDefault="008E29AC" w:rsidP="008E29AC">
      <w:pPr>
        <w:spacing w:line="200" w:lineRule="exact"/>
        <w:rPr>
          <w:rFonts w:ascii="Arial" w:hAnsi="Arial" w:cs="Arial"/>
          <w:b/>
          <w:sz w:val="20"/>
          <w:szCs w:val="20"/>
        </w:rPr>
      </w:pPr>
    </w:p>
    <w:p w:rsidR="008E29AC" w:rsidRPr="004F5131" w:rsidRDefault="008E29AC" w:rsidP="008E29AC">
      <w:pPr>
        <w:spacing w:line="200" w:lineRule="exact"/>
        <w:rPr>
          <w:rFonts w:ascii="Arial" w:hAnsi="Arial" w:cs="Arial"/>
          <w:b/>
          <w:sz w:val="20"/>
          <w:szCs w:val="20"/>
        </w:rPr>
      </w:pPr>
      <w:r w:rsidRPr="004F5131">
        <w:rPr>
          <w:rFonts w:ascii="Arial" w:hAnsi="Arial" w:cs="Arial"/>
          <w:b/>
          <w:sz w:val="20"/>
          <w:szCs w:val="20"/>
        </w:rPr>
        <w:t xml:space="preserve">Készült: </w:t>
      </w:r>
      <w:r w:rsidRPr="004F5131">
        <w:rPr>
          <w:rFonts w:ascii="Arial" w:hAnsi="Arial" w:cs="Arial"/>
          <w:b/>
          <w:sz w:val="20"/>
          <w:szCs w:val="20"/>
        </w:rPr>
        <w:tab/>
        <w:t xml:space="preserve">2020. augusztus 25.  </w:t>
      </w:r>
    </w:p>
    <w:p w:rsidR="008E29AC" w:rsidRPr="004F5131" w:rsidRDefault="008E29AC" w:rsidP="008E29AC">
      <w:pPr>
        <w:spacing w:line="200" w:lineRule="exact"/>
        <w:rPr>
          <w:rFonts w:ascii="Arial" w:hAnsi="Arial" w:cs="Arial"/>
          <w:b/>
          <w:sz w:val="20"/>
          <w:szCs w:val="20"/>
        </w:rPr>
      </w:pPr>
    </w:p>
    <w:p w:rsidR="008E29AC" w:rsidRDefault="008E29AC" w:rsidP="008E29AC">
      <w:pPr>
        <w:spacing w:line="200" w:lineRule="exact"/>
        <w:rPr>
          <w:rFonts w:ascii="Arial" w:hAnsi="Arial" w:cs="Arial"/>
          <w:b/>
          <w:sz w:val="20"/>
          <w:szCs w:val="20"/>
        </w:rPr>
      </w:pPr>
      <w:r w:rsidRPr="004F5131">
        <w:rPr>
          <w:rFonts w:ascii="Arial" w:hAnsi="Arial" w:cs="Arial"/>
          <w:b/>
          <w:sz w:val="20"/>
          <w:szCs w:val="20"/>
        </w:rPr>
        <w:t xml:space="preserve">Hatályos: </w:t>
      </w:r>
      <w:r w:rsidRPr="004F5131">
        <w:rPr>
          <w:rFonts w:ascii="Arial" w:hAnsi="Arial" w:cs="Arial"/>
          <w:b/>
          <w:sz w:val="20"/>
          <w:szCs w:val="20"/>
        </w:rPr>
        <w:tab/>
        <w:t>2020. augusztus 2</w:t>
      </w:r>
      <w:r w:rsidR="00FB0870">
        <w:rPr>
          <w:rFonts w:ascii="Arial" w:hAnsi="Arial" w:cs="Arial"/>
          <w:b/>
          <w:sz w:val="20"/>
          <w:szCs w:val="20"/>
        </w:rPr>
        <w:t>5</w:t>
      </w:r>
      <w:r w:rsidRPr="004F5131">
        <w:rPr>
          <w:rFonts w:ascii="Arial" w:hAnsi="Arial" w:cs="Arial"/>
          <w:b/>
          <w:sz w:val="20"/>
          <w:szCs w:val="20"/>
        </w:rPr>
        <w:t>.</w:t>
      </w:r>
    </w:p>
    <w:p w:rsidR="002D0FD7" w:rsidRDefault="002D0FD7" w:rsidP="008E29AC">
      <w:pPr>
        <w:spacing w:line="200" w:lineRule="exact"/>
        <w:rPr>
          <w:rFonts w:ascii="Arial" w:hAnsi="Arial" w:cs="Arial"/>
          <w:b/>
          <w:sz w:val="20"/>
          <w:szCs w:val="20"/>
        </w:rPr>
      </w:pPr>
    </w:p>
    <w:p w:rsidR="002D0FD7" w:rsidRPr="00F30090" w:rsidRDefault="002D0FD7" w:rsidP="008E29AC">
      <w:pPr>
        <w:spacing w:line="200" w:lineRule="exact"/>
        <w:rPr>
          <w:rFonts w:ascii="Arial" w:hAnsi="Arial" w:cs="Arial"/>
          <w:b/>
          <w:sz w:val="20"/>
          <w:szCs w:val="20"/>
        </w:rPr>
      </w:pPr>
      <w:r>
        <w:rPr>
          <w:rFonts w:ascii="Arial" w:hAnsi="Arial" w:cs="Arial"/>
          <w:b/>
          <w:sz w:val="20"/>
          <w:szCs w:val="20"/>
        </w:rPr>
        <w:t>Módosítva:</w:t>
      </w:r>
      <w:r>
        <w:rPr>
          <w:rFonts w:ascii="Arial" w:hAnsi="Arial" w:cs="Arial"/>
          <w:b/>
          <w:sz w:val="20"/>
          <w:szCs w:val="20"/>
        </w:rPr>
        <w:tab/>
        <w:t>2020. szeptember 3.</w:t>
      </w:r>
    </w:p>
    <w:p w:rsidR="008E29AC" w:rsidRDefault="008E29AC" w:rsidP="008E29AC">
      <w:pPr>
        <w:spacing w:line="200" w:lineRule="exact"/>
        <w:rPr>
          <w:rFonts w:ascii="Arial" w:hAnsi="Arial" w:cs="Arial"/>
          <w:b/>
          <w:sz w:val="20"/>
          <w:szCs w:val="20"/>
        </w:rPr>
      </w:pPr>
    </w:p>
    <w:p w:rsidR="002D0FD7" w:rsidRPr="00F30090" w:rsidRDefault="002D0FD7" w:rsidP="008E29AC">
      <w:pPr>
        <w:spacing w:line="200" w:lineRule="exact"/>
        <w:rPr>
          <w:rFonts w:ascii="Arial" w:hAnsi="Arial" w:cs="Arial"/>
          <w:b/>
          <w:sz w:val="20"/>
          <w:szCs w:val="20"/>
        </w:rPr>
      </w:pPr>
      <w:r>
        <w:rPr>
          <w:rFonts w:ascii="Arial" w:hAnsi="Arial" w:cs="Arial"/>
          <w:b/>
          <w:sz w:val="20"/>
          <w:szCs w:val="20"/>
        </w:rPr>
        <w:t>Hatályos:</w:t>
      </w:r>
      <w:r>
        <w:rPr>
          <w:rFonts w:ascii="Arial" w:hAnsi="Arial" w:cs="Arial"/>
          <w:b/>
          <w:sz w:val="20"/>
          <w:szCs w:val="20"/>
        </w:rPr>
        <w:tab/>
      </w:r>
      <w:r>
        <w:rPr>
          <w:rFonts w:ascii="Arial" w:hAnsi="Arial" w:cs="Arial"/>
          <w:b/>
          <w:sz w:val="20"/>
          <w:szCs w:val="20"/>
        </w:rPr>
        <w:t>2020. szeptember 3.</w:t>
      </w:r>
    </w:p>
    <w:p w:rsidR="008E29AC" w:rsidRPr="00F30090" w:rsidRDefault="008E29AC" w:rsidP="008E29AC">
      <w:pPr>
        <w:spacing w:line="200" w:lineRule="exact"/>
        <w:rPr>
          <w:rFonts w:ascii="Arial" w:hAnsi="Arial" w:cs="Arial"/>
          <w:b/>
          <w:sz w:val="20"/>
          <w:szCs w:val="20"/>
        </w:rPr>
      </w:pPr>
    </w:p>
    <w:p w:rsidR="002B6925" w:rsidRDefault="008E29AC" w:rsidP="008E29AC">
      <w:pPr>
        <w:spacing w:line="200" w:lineRule="exact"/>
        <w:rPr>
          <w:rFonts w:ascii="Arial" w:hAnsi="Arial" w:cs="Arial"/>
          <w:sz w:val="20"/>
          <w:szCs w:val="20"/>
        </w:rPr>
      </w:pPr>
      <w:r w:rsidRPr="00F30090">
        <w:rPr>
          <w:rFonts w:ascii="Arial" w:hAnsi="Arial" w:cs="Arial"/>
          <w:sz w:val="20"/>
          <w:szCs w:val="20"/>
        </w:rPr>
        <w:t>Érvényes visszavonásig</w:t>
      </w:r>
    </w:p>
    <w:p w:rsidR="002B6925" w:rsidRDefault="002B6925">
      <w:pPr>
        <w:rPr>
          <w:rFonts w:ascii="Arial" w:hAnsi="Arial" w:cs="Arial"/>
          <w:sz w:val="20"/>
          <w:szCs w:val="20"/>
        </w:rPr>
      </w:pPr>
      <w:r>
        <w:rPr>
          <w:rFonts w:ascii="Arial" w:hAnsi="Arial" w:cs="Arial"/>
          <w:sz w:val="20"/>
          <w:szCs w:val="20"/>
        </w:rPr>
        <w:br w:type="page"/>
      </w:r>
    </w:p>
    <w:p w:rsidR="004B11EE" w:rsidRDefault="008B0122" w:rsidP="008B0122">
      <w:pPr>
        <w:spacing w:line="200" w:lineRule="exact"/>
        <w:rPr>
          <w:rFonts w:ascii="Arial" w:hAnsi="Arial" w:cs="Arial"/>
          <w:sz w:val="20"/>
          <w:szCs w:val="20"/>
        </w:rPr>
      </w:pPr>
      <w:r>
        <w:rPr>
          <w:rFonts w:ascii="Arial" w:hAnsi="Arial" w:cs="Arial"/>
          <w:sz w:val="20"/>
          <w:szCs w:val="20"/>
        </w:rPr>
        <w:lastRenderedPageBreak/>
        <w:t>Tartalomjegyzék</w:t>
      </w:r>
    </w:p>
    <w:p w:rsidR="008B0122" w:rsidRDefault="008B0122" w:rsidP="008B0122">
      <w:pPr>
        <w:spacing w:line="200" w:lineRule="exact"/>
        <w:rPr>
          <w:rFonts w:ascii="Arial" w:hAnsi="Arial" w:cs="Arial"/>
          <w:sz w:val="20"/>
          <w:szCs w:val="20"/>
        </w:rPr>
      </w:pPr>
    </w:p>
    <w:p w:rsidR="00116F9C" w:rsidRDefault="006A3C4C">
      <w:pPr>
        <w:pStyle w:val="TJ2"/>
        <w:tabs>
          <w:tab w:val="left" w:pos="660"/>
          <w:tab w:val="right" w:leader="dot" w:pos="9060"/>
        </w:tabs>
        <w:rPr>
          <w:rFonts w:asciiTheme="minorHAnsi" w:eastAsiaTheme="minorEastAsia" w:hAnsiTheme="minorHAnsi" w:cstheme="minorBidi"/>
          <w:noProof/>
          <w:sz w:val="22"/>
          <w:szCs w:val="22"/>
        </w:rPr>
      </w:pPr>
      <w:r w:rsidRPr="002218B8">
        <w:rPr>
          <w:rFonts w:ascii="Arial" w:hAnsi="Arial" w:cs="Arial"/>
          <w:sz w:val="26"/>
          <w:szCs w:val="26"/>
        </w:rPr>
        <w:fldChar w:fldCharType="begin"/>
      </w:r>
      <w:r w:rsidRPr="002218B8">
        <w:rPr>
          <w:rFonts w:ascii="Arial" w:hAnsi="Arial" w:cs="Arial"/>
          <w:sz w:val="26"/>
          <w:szCs w:val="26"/>
        </w:rPr>
        <w:instrText xml:space="preserve"> TOC \o "1-3" \h \z \u </w:instrText>
      </w:r>
      <w:r w:rsidRPr="002218B8">
        <w:rPr>
          <w:rFonts w:ascii="Arial" w:hAnsi="Arial" w:cs="Arial"/>
          <w:sz w:val="26"/>
          <w:szCs w:val="26"/>
        </w:rPr>
        <w:fldChar w:fldCharType="separate"/>
      </w:r>
      <w:hyperlink w:anchor="_Toc50111420" w:history="1">
        <w:r w:rsidR="00116F9C" w:rsidRPr="00AE565D">
          <w:rPr>
            <w:rStyle w:val="Hiperhivatkozs"/>
            <w:noProof/>
          </w:rPr>
          <w:t>I.</w:t>
        </w:r>
        <w:r w:rsidR="00116F9C">
          <w:rPr>
            <w:rFonts w:asciiTheme="minorHAnsi" w:eastAsiaTheme="minorEastAsia" w:hAnsiTheme="minorHAnsi" w:cstheme="minorBidi"/>
            <w:noProof/>
            <w:sz w:val="22"/>
            <w:szCs w:val="22"/>
          </w:rPr>
          <w:tab/>
        </w:r>
        <w:r w:rsidR="00116F9C" w:rsidRPr="00AE565D">
          <w:rPr>
            <w:rStyle w:val="Hiperhivatkozs"/>
            <w:noProof/>
          </w:rPr>
          <w:t>Jogszabályi háttér</w:t>
        </w:r>
        <w:r w:rsidR="00116F9C">
          <w:rPr>
            <w:noProof/>
            <w:webHidden/>
          </w:rPr>
          <w:tab/>
        </w:r>
        <w:r w:rsidR="00116F9C">
          <w:rPr>
            <w:noProof/>
            <w:webHidden/>
          </w:rPr>
          <w:fldChar w:fldCharType="begin"/>
        </w:r>
        <w:r w:rsidR="00116F9C">
          <w:rPr>
            <w:noProof/>
            <w:webHidden/>
          </w:rPr>
          <w:instrText xml:space="preserve"> PAGEREF _Toc50111420 \h </w:instrText>
        </w:r>
        <w:r w:rsidR="00116F9C">
          <w:rPr>
            <w:noProof/>
            <w:webHidden/>
          </w:rPr>
        </w:r>
        <w:r w:rsidR="00116F9C">
          <w:rPr>
            <w:noProof/>
            <w:webHidden/>
          </w:rPr>
          <w:fldChar w:fldCharType="separate"/>
        </w:r>
        <w:r w:rsidR="00116F9C">
          <w:rPr>
            <w:noProof/>
            <w:webHidden/>
          </w:rPr>
          <w:t>3</w:t>
        </w:r>
        <w:r w:rsidR="00116F9C">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1" w:history="1">
        <w:r w:rsidRPr="00AE565D">
          <w:rPr>
            <w:rStyle w:val="Hiperhivatkozs"/>
            <w:noProof/>
          </w:rPr>
          <w:t>II.</w:t>
        </w:r>
        <w:r>
          <w:rPr>
            <w:rFonts w:asciiTheme="minorHAnsi" w:eastAsiaTheme="minorEastAsia" w:hAnsiTheme="minorHAnsi" w:cstheme="minorBidi"/>
            <w:noProof/>
            <w:sz w:val="22"/>
            <w:szCs w:val="22"/>
          </w:rPr>
          <w:tab/>
        </w:r>
        <w:r w:rsidRPr="00AE565D">
          <w:rPr>
            <w:rStyle w:val="Hiperhivatkozs"/>
            <w:noProof/>
          </w:rPr>
          <w:t>Az intézkedési terv hatálya</w:t>
        </w:r>
        <w:r>
          <w:rPr>
            <w:noProof/>
            <w:webHidden/>
          </w:rPr>
          <w:tab/>
        </w:r>
        <w:r>
          <w:rPr>
            <w:noProof/>
            <w:webHidden/>
          </w:rPr>
          <w:fldChar w:fldCharType="begin"/>
        </w:r>
        <w:r>
          <w:rPr>
            <w:noProof/>
            <w:webHidden/>
          </w:rPr>
          <w:instrText xml:space="preserve"> PAGEREF _Toc50111421 \h </w:instrText>
        </w:r>
        <w:r>
          <w:rPr>
            <w:noProof/>
            <w:webHidden/>
          </w:rPr>
        </w:r>
        <w:r>
          <w:rPr>
            <w:noProof/>
            <w:webHidden/>
          </w:rPr>
          <w:fldChar w:fldCharType="separate"/>
        </w:r>
        <w:r>
          <w:rPr>
            <w:noProof/>
            <w:webHidden/>
          </w:rPr>
          <w:t>3</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2" w:history="1">
        <w:r w:rsidRPr="00AE565D">
          <w:rPr>
            <w:rStyle w:val="Hiperhivatkozs"/>
            <w:noProof/>
          </w:rPr>
          <w:t>III.</w:t>
        </w:r>
        <w:r>
          <w:rPr>
            <w:rFonts w:asciiTheme="minorHAnsi" w:eastAsiaTheme="minorEastAsia" w:hAnsiTheme="minorHAnsi" w:cstheme="minorBidi"/>
            <w:noProof/>
            <w:sz w:val="22"/>
            <w:szCs w:val="22"/>
          </w:rPr>
          <w:tab/>
        </w:r>
        <w:r w:rsidRPr="00AE565D">
          <w:rPr>
            <w:rStyle w:val="Hiperhivatkozs"/>
            <w:noProof/>
          </w:rPr>
          <w:t>A szakképző intézmény feladatainak ellátásához szükséges egészségügyi szempontból biztonságos környezet kialakítása</w:t>
        </w:r>
        <w:r>
          <w:rPr>
            <w:noProof/>
            <w:webHidden/>
          </w:rPr>
          <w:tab/>
        </w:r>
        <w:r>
          <w:rPr>
            <w:noProof/>
            <w:webHidden/>
          </w:rPr>
          <w:fldChar w:fldCharType="begin"/>
        </w:r>
        <w:r>
          <w:rPr>
            <w:noProof/>
            <w:webHidden/>
          </w:rPr>
          <w:instrText xml:space="preserve"> PAGEREF _Toc50111422 \h </w:instrText>
        </w:r>
        <w:r>
          <w:rPr>
            <w:noProof/>
            <w:webHidden/>
          </w:rPr>
        </w:r>
        <w:r>
          <w:rPr>
            <w:noProof/>
            <w:webHidden/>
          </w:rPr>
          <w:fldChar w:fldCharType="separate"/>
        </w:r>
        <w:r>
          <w:rPr>
            <w:noProof/>
            <w:webHidden/>
          </w:rPr>
          <w:t>3</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3" w:history="1">
        <w:r w:rsidRPr="00AE565D">
          <w:rPr>
            <w:rStyle w:val="Hiperhivatkozs"/>
            <w:noProof/>
          </w:rPr>
          <w:t>IV.</w:t>
        </w:r>
        <w:r>
          <w:rPr>
            <w:rFonts w:asciiTheme="minorHAnsi" w:eastAsiaTheme="minorEastAsia" w:hAnsiTheme="minorHAnsi" w:cstheme="minorBidi"/>
            <w:noProof/>
            <w:sz w:val="22"/>
            <w:szCs w:val="22"/>
          </w:rPr>
          <w:tab/>
        </w:r>
        <w:r w:rsidRPr="00AE565D">
          <w:rPr>
            <w:rStyle w:val="Hiperhivatkozs"/>
            <w:noProof/>
          </w:rPr>
          <w:t>A tanórák látogatása, a beiratkozás</w:t>
        </w:r>
        <w:r>
          <w:rPr>
            <w:noProof/>
            <w:webHidden/>
          </w:rPr>
          <w:tab/>
        </w:r>
        <w:r>
          <w:rPr>
            <w:noProof/>
            <w:webHidden/>
          </w:rPr>
          <w:fldChar w:fldCharType="begin"/>
        </w:r>
        <w:r>
          <w:rPr>
            <w:noProof/>
            <w:webHidden/>
          </w:rPr>
          <w:instrText xml:space="preserve"> PAGEREF _Toc50111423 \h </w:instrText>
        </w:r>
        <w:r>
          <w:rPr>
            <w:noProof/>
            <w:webHidden/>
          </w:rPr>
        </w:r>
        <w:r>
          <w:rPr>
            <w:noProof/>
            <w:webHidden/>
          </w:rPr>
          <w:fldChar w:fldCharType="separate"/>
        </w:r>
        <w:r>
          <w:rPr>
            <w:noProof/>
            <w:webHidden/>
          </w:rPr>
          <w:t>6</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4" w:history="1">
        <w:r w:rsidRPr="00AE565D">
          <w:rPr>
            <w:rStyle w:val="Hiperhivatkozs"/>
            <w:noProof/>
          </w:rPr>
          <w:t>V.</w:t>
        </w:r>
        <w:r>
          <w:rPr>
            <w:rFonts w:asciiTheme="minorHAnsi" w:eastAsiaTheme="minorEastAsia" w:hAnsiTheme="minorHAnsi" w:cstheme="minorBidi"/>
            <w:noProof/>
            <w:sz w:val="22"/>
            <w:szCs w:val="22"/>
          </w:rPr>
          <w:tab/>
        </w:r>
        <w:r w:rsidRPr="00AE565D">
          <w:rPr>
            <w:rStyle w:val="Hiperhivatkozs"/>
            <w:noProof/>
          </w:rPr>
          <w:t>Szakmai gyakorlatok, gyakorlati képzések megvalósítása</w:t>
        </w:r>
        <w:r>
          <w:rPr>
            <w:noProof/>
            <w:webHidden/>
          </w:rPr>
          <w:tab/>
        </w:r>
        <w:r>
          <w:rPr>
            <w:noProof/>
            <w:webHidden/>
          </w:rPr>
          <w:fldChar w:fldCharType="begin"/>
        </w:r>
        <w:r>
          <w:rPr>
            <w:noProof/>
            <w:webHidden/>
          </w:rPr>
          <w:instrText xml:space="preserve"> PAGEREF _Toc50111424 \h </w:instrText>
        </w:r>
        <w:r>
          <w:rPr>
            <w:noProof/>
            <w:webHidden/>
          </w:rPr>
        </w:r>
        <w:r>
          <w:rPr>
            <w:noProof/>
            <w:webHidden/>
          </w:rPr>
          <w:fldChar w:fldCharType="separate"/>
        </w:r>
        <w:r>
          <w:rPr>
            <w:noProof/>
            <w:webHidden/>
          </w:rPr>
          <w:t>8</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5" w:history="1">
        <w:r w:rsidRPr="00AE565D">
          <w:rPr>
            <w:rStyle w:val="Hiperhivatkozs"/>
            <w:noProof/>
          </w:rPr>
          <w:t>VI.</w:t>
        </w:r>
        <w:r>
          <w:rPr>
            <w:rFonts w:asciiTheme="minorHAnsi" w:eastAsiaTheme="minorEastAsia" w:hAnsiTheme="minorHAnsi" w:cstheme="minorBidi"/>
            <w:noProof/>
            <w:sz w:val="22"/>
            <w:szCs w:val="22"/>
          </w:rPr>
          <w:tab/>
        </w:r>
        <w:r w:rsidRPr="00AE565D">
          <w:rPr>
            <w:rStyle w:val="Hiperhivatkozs"/>
            <w:noProof/>
          </w:rPr>
          <w:t>A számonkérés, a beszámolás rendje</w:t>
        </w:r>
        <w:r>
          <w:rPr>
            <w:noProof/>
            <w:webHidden/>
          </w:rPr>
          <w:tab/>
        </w:r>
        <w:r>
          <w:rPr>
            <w:noProof/>
            <w:webHidden/>
          </w:rPr>
          <w:fldChar w:fldCharType="begin"/>
        </w:r>
        <w:r>
          <w:rPr>
            <w:noProof/>
            <w:webHidden/>
          </w:rPr>
          <w:instrText xml:space="preserve"> PAGEREF _Toc50111425 \h </w:instrText>
        </w:r>
        <w:r>
          <w:rPr>
            <w:noProof/>
            <w:webHidden/>
          </w:rPr>
        </w:r>
        <w:r>
          <w:rPr>
            <w:noProof/>
            <w:webHidden/>
          </w:rPr>
          <w:fldChar w:fldCharType="separate"/>
        </w:r>
        <w:r>
          <w:rPr>
            <w:noProof/>
            <w:webHidden/>
          </w:rPr>
          <w:t>9</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6" w:history="1">
        <w:r w:rsidRPr="00AE565D">
          <w:rPr>
            <w:rStyle w:val="Hiperhivatkozs"/>
            <w:noProof/>
          </w:rPr>
          <w:t>VII.</w:t>
        </w:r>
        <w:r>
          <w:rPr>
            <w:rFonts w:asciiTheme="minorHAnsi" w:eastAsiaTheme="minorEastAsia" w:hAnsiTheme="minorHAnsi" w:cstheme="minorBidi"/>
            <w:noProof/>
            <w:sz w:val="22"/>
            <w:szCs w:val="22"/>
          </w:rPr>
          <w:tab/>
        </w:r>
        <w:r w:rsidRPr="00AE565D">
          <w:rPr>
            <w:rStyle w:val="Hiperhivatkozs"/>
            <w:noProof/>
          </w:rPr>
          <w:t>Tanévnyitók, illetve egyéb rendezvények megtartása</w:t>
        </w:r>
        <w:r>
          <w:rPr>
            <w:noProof/>
            <w:webHidden/>
          </w:rPr>
          <w:tab/>
        </w:r>
        <w:r>
          <w:rPr>
            <w:noProof/>
            <w:webHidden/>
          </w:rPr>
          <w:fldChar w:fldCharType="begin"/>
        </w:r>
        <w:r>
          <w:rPr>
            <w:noProof/>
            <w:webHidden/>
          </w:rPr>
          <w:instrText xml:space="preserve"> PAGEREF _Toc50111426 \h </w:instrText>
        </w:r>
        <w:r>
          <w:rPr>
            <w:noProof/>
            <w:webHidden/>
          </w:rPr>
        </w:r>
        <w:r>
          <w:rPr>
            <w:noProof/>
            <w:webHidden/>
          </w:rPr>
          <w:fldChar w:fldCharType="separate"/>
        </w:r>
        <w:r>
          <w:rPr>
            <w:noProof/>
            <w:webHidden/>
          </w:rPr>
          <w:t>9</w:t>
        </w:r>
        <w:r>
          <w:rPr>
            <w:noProof/>
            <w:webHidden/>
          </w:rPr>
          <w:fldChar w:fldCharType="end"/>
        </w:r>
      </w:hyperlink>
    </w:p>
    <w:p w:rsidR="00116F9C" w:rsidRDefault="00116F9C">
      <w:pPr>
        <w:pStyle w:val="TJ2"/>
        <w:tabs>
          <w:tab w:val="left" w:pos="1100"/>
          <w:tab w:val="right" w:leader="dot" w:pos="9060"/>
        </w:tabs>
        <w:rPr>
          <w:rFonts w:asciiTheme="minorHAnsi" w:eastAsiaTheme="minorEastAsia" w:hAnsiTheme="minorHAnsi" w:cstheme="minorBidi"/>
          <w:noProof/>
          <w:sz w:val="22"/>
          <w:szCs w:val="22"/>
        </w:rPr>
      </w:pPr>
      <w:hyperlink w:anchor="_Toc50111427" w:history="1">
        <w:r w:rsidRPr="00AE565D">
          <w:rPr>
            <w:rStyle w:val="Hiperhivatkozs"/>
            <w:noProof/>
          </w:rPr>
          <w:t>VIII.</w:t>
        </w:r>
        <w:r>
          <w:rPr>
            <w:rFonts w:asciiTheme="minorHAnsi" w:eastAsiaTheme="minorEastAsia" w:hAnsiTheme="minorHAnsi" w:cstheme="minorBidi"/>
            <w:noProof/>
            <w:sz w:val="22"/>
            <w:szCs w:val="22"/>
          </w:rPr>
          <w:tab/>
        </w:r>
        <w:r w:rsidRPr="00AE565D">
          <w:rPr>
            <w:rStyle w:val="Hiperhivatkozs"/>
            <w:noProof/>
          </w:rPr>
          <w:t>Sportlétesítmények, uszodák, egyéb szabadidős létesítmények használata</w:t>
        </w:r>
        <w:r>
          <w:rPr>
            <w:noProof/>
            <w:webHidden/>
          </w:rPr>
          <w:tab/>
        </w:r>
        <w:r>
          <w:rPr>
            <w:noProof/>
            <w:webHidden/>
          </w:rPr>
          <w:fldChar w:fldCharType="begin"/>
        </w:r>
        <w:r>
          <w:rPr>
            <w:noProof/>
            <w:webHidden/>
          </w:rPr>
          <w:instrText xml:space="preserve"> PAGEREF _Toc50111427 \h </w:instrText>
        </w:r>
        <w:r>
          <w:rPr>
            <w:noProof/>
            <w:webHidden/>
          </w:rPr>
        </w:r>
        <w:r>
          <w:rPr>
            <w:noProof/>
            <w:webHidden/>
          </w:rPr>
          <w:fldChar w:fldCharType="separate"/>
        </w:r>
        <w:r>
          <w:rPr>
            <w:noProof/>
            <w:webHidden/>
          </w:rPr>
          <w:t>10</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8" w:history="1">
        <w:r w:rsidRPr="00AE565D">
          <w:rPr>
            <w:rStyle w:val="Hiperhivatkozs"/>
            <w:noProof/>
          </w:rPr>
          <w:t>IX.</w:t>
        </w:r>
        <w:r>
          <w:rPr>
            <w:rFonts w:asciiTheme="minorHAnsi" w:eastAsiaTheme="minorEastAsia" w:hAnsiTheme="minorHAnsi" w:cstheme="minorBidi"/>
            <w:noProof/>
            <w:sz w:val="22"/>
            <w:szCs w:val="22"/>
          </w:rPr>
          <w:tab/>
        </w:r>
        <w:r w:rsidRPr="00AE565D">
          <w:rPr>
            <w:rStyle w:val="Hiperhivatkozs"/>
            <w:noProof/>
          </w:rPr>
          <w:t>Szervezeti egységek</w:t>
        </w:r>
        <w:r>
          <w:rPr>
            <w:noProof/>
            <w:webHidden/>
          </w:rPr>
          <w:tab/>
        </w:r>
        <w:r>
          <w:rPr>
            <w:noProof/>
            <w:webHidden/>
          </w:rPr>
          <w:fldChar w:fldCharType="begin"/>
        </w:r>
        <w:r>
          <w:rPr>
            <w:noProof/>
            <w:webHidden/>
          </w:rPr>
          <w:instrText xml:space="preserve"> PAGEREF _Toc50111428 \h </w:instrText>
        </w:r>
        <w:r>
          <w:rPr>
            <w:noProof/>
            <w:webHidden/>
          </w:rPr>
        </w:r>
        <w:r>
          <w:rPr>
            <w:noProof/>
            <w:webHidden/>
          </w:rPr>
          <w:fldChar w:fldCharType="separate"/>
        </w:r>
        <w:r>
          <w:rPr>
            <w:noProof/>
            <w:webHidden/>
          </w:rPr>
          <w:t>11</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29" w:history="1">
        <w:r w:rsidRPr="00AE565D">
          <w:rPr>
            <w:rStyle w:val="Hiperhivatkozs"/>
            <w:noProof/>
          </w:rPr>
          <w:t>X.</w:t>
        </w:r>
        <w:r>
          <w:rPr>
            <w:rFonts w:asciiTheme="minorHAnsi" w:eastAsiaTheme="minorEastAsia" w:hAnsiTheme="minorHAnsi" w:cstheme="minorBidi"/>
            <w:noProof/>
            <w:sz w:val="22"/>
            <w:szCs w:val="22"/>
          </w:rPr>
          <w:tab/>
        </w:r>
        <w:r w:rsidRPr="00AE565D">
          <w:rPr>
            <w:rStyle w:val="Hiperhivatkozs"/>
            <w:noProof/>
          </w:rPr>
          <w:t>Tanulók tanulmányi előrehaladásának ellenőrzése, rendszeres beszámoltatása, értékelése</w:t>
        </w:r>
        <w:r>
          <w:rPr>
            <w:noProof/>
            <w:webHidden/>
          </w:rPr>
          <w:tab/>
        </w:r>
        <w:r>
          <w:rPr>
            <w:noProof/>
            <w:webHidden/>
          </w:rPr>
          <w:fldChar w:fldCharType="begin"/>
        </w:r>
        <w:r>
          <w:rPr>
            <w:noProof/>
            <w:webHidden/>
          </w:rPr>
          <w:instrText xml:space="preserve"> PAGEREF _Toc50111429 \h </w:instrText>
        </w:r>
        <w:r>
          <w:rPr>
            <w:noProof/>
            <w:webHidden/>
          </w:rPr>
        </w:r>
        <w:r>
          <w:rPr>
            <w:noProof/>
            <w:webHidden/>
          </w:rPr>
          <w:fldChar w:fldCharType="separate"/>
        </w:r>
        <w:r>
          <w:rPr>
            <w:noProof/>
            <w:webHidden/>
          </w:rPr>
          <w:t>12</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30" w:history="1">
        <w:r w:rsidRPr="00AE565D">
          <w:rPr>
            <w:rStyle w:val="Hiperhivatkozs"/>
            <w:noProof/>
          </w:rPr>
          <w:t>XI.</w:t>
        </w:r>
        <w:r>
          <w:rPr>
            <w:rFonts w:asciiTheme="minorHAnsi" w:eastAsiaTheme="minorEastAsia" w:hAnsiTheme="minorHAnsi" w:cstheme="minorBidi"/>
            <w:noProof/>
            <w:sz w:val="22"/>
            <w:szCs w:val="22"/>
          </w:rPr>
          <w:tab/>
        </w:r>
        <w:r w:rsidRPr="00AE565D">
          <w:rPr>
            <w:rStyle w:val="Hiperhivatkozs"/>
            <w:noProof/>
          </w:rPr>
          <w:t>Oktatók –ideértve az óraadókat is –munkavégzésének formája</w:t>
        </w:r>
        <w:r>
          <w:rPr>
            <w:noProof/>
            <w:webHidden/>
          </w:rPr>
          <w:tab/>
        </w:r>
        <w:r>
          <w:rPr>
            <w:noProof/>
            <w:webHidden/>
          </w:rPr>
          <w:fldChar w:fldCharType="begin"/>
        </w:r>
        <w:r>
          <w:rPr>
            <w:noProof/>
            <w:webHidden/>
          </w:rPr>
          <w:instrText xml:space="preserve"> PAGEREF _Toc50111430 \h </w:instrText>
        </w:r>
        <w:r>
          <w:rPr>
            <w:noProof/>
            <w:webHidden/>
          </w:rPr>
        </w:r>
        <w:r>
          <w:rPr>
            <w:noProof/>
            <w:webHidden/>
          </w:rPr>
          <w:fldChar w:fldCharType="separate"/>
        </w:r>
        <w:r>
          <w:rPr>
            <w:noProof/>
            <w:webHidden/>
          </w:rPr>
          <w:t>13</w:t>
        </w:r>
        <w:r>
          <w:rPr>
            <w:noProof/>
            <w:webHidden/>
          </w:rPr>
          <w:fldChar w:fldCharType="end"/>
        </w:r>
      </w:hyperlink>
    </w:p>
    <w:p w:rsidR="00116F9C" w:rsidRDefault="00116F9C">
      <w:pPr>
        <w:pStyle w:val="TJ2"/>
        <w:tabs>
          <w:tab w:val="left" w:pos="1100"/>
          <w:tab w:val="right" w:leader="dot" w:pos="9060"/>
        </w:tabs>
        <w:rPr>
          <w:rFonts w:asciiTheme="minorHAnsi" w:eastAsiaTheme="minorEastAsia" w:hAnsiTheme="minorHAnsi" w:cstheme="minorBidi"/>
          <w:noProof/>
          <w:sz w:val="22"/>
          <w:szCs w:val="22"/>
        </w:rPr>
      </w:pPr>
      <w:hyperlink w:anchor="_Toc50111431" w:history="1">
        <w:r w:rsidRPr="00AE565D">
          <w:rPr>
            <w:rStyle w:val="Hiperhivatkozs"/>
            <w:noProof/>
          </w:rPr>
          <w:t>XII.</w:t>
        </w:r>
        <w:r>
          <w:rPr>
            <w:rFonts w:asciiTheme="minorHAnsi" w:eastAsiaTheme="minorEastAsia" w:hAnsiTheme="minorHAnsi" w:cstheme="minorBidi"/>
            <w:noProof/>
            <w:sz w:val="22"/>
            <w:szCs w:val="22"/>
          </w:rPr>
          <w:tab/>
        </w:r>
        <w:r w:rsidRPr="00AE565D">
          <w:rPr>
            <w:rStyle w:val="Hiperhivatkozs"/>
            <w:noProof/>
          </w:rPr>
          <w:t>A tantárgyfelosztás szerinti órarend helyett alkalmazandó tanrend, közismereti és szakképzési kerettantervekben foglalt tantárgyi struktúrától való eltérés formája, mértéke</w:t>
        </w:r>
        <w:r>
          <w:rPr>
            <w:noProof/>
            <w:webHidden/>
          </w:rPr>
          <w:tab/>
        </w:r>
        <w:r>
          <w:rPr>
            <w:noProof/>
            <w:webHidden/>
          </w:rPr>
          <w:fldChar w:fldCharType="begin"/>
        </w:r>
        <w:r>
          <w:rPr>
            <w:noProof/>
            <w:webHidden/>
          </w:rPr>
          <w:instrText xml:space="preserve"> PAGEREF _Toc50111431 \h </w:instrText>
        </w:r>
        <w:r>
          <w:rPr>
            <w:noProof/>
            <w:webHidden/>
          </w:rPr>
        </w:r>
        <w:r>
          <w:rPr>
            <w:noProof/>
            <w:webHidden/>
          </w:rPr>
          <w:fldChar w:fldCharType="separate"/>
        </w:r>
        <w:r>
          <w:rPr>
            <w:noProof/>
            <w:webHidden/>
          </w:rPr>
          <w:t>15</w:t>
        </w:r>
        <w:r>
          <w:rPr>
            <w:noProof/>
            <w:webHidden/>
          </w:rPr>
          <w:fldChar w:fldCharType="end"/>
        </w:r>
      </w:hyperlink>
    </w:p>
    <w:p w:rsidR="00116F9C" w:rsidRDefault="00116F9C">
      <w:pPr>
        <w:pStyle w:val="TJ2"/>
        <w:tabs>
          <w:tab w:val="left" w:pos="1100"/>
          <w:tab w:val="right" w:leader="dot" w:pos="9060"/>
        </w:tabs>
        <w:rPr>
          <w:rFonts w:asciiTheme="minorHAnsi" w:eastAsiaTheme="minorEastAsia" w:hAnsiTheme="minorHAnsi" w:cstheme="minorBidi"/>
          <w:noProof/>
          <w:sz w:val="22"/>
          <w:szCs w:val="22"/>
        </w:rPr>
      </w:pPr>
      <w:hyperlink w:anchor="_Toc50111432" w:history="1">
        <w:r w:rsidRPr="00AE565D">
          <w:rPr>
            <w:rStyle w:val="Hiperhivatkozs"/>
            <w:noProof/>
          </w:rPr>
          <w:t>XIII.</w:t>
        </w:r>
        <w:r>
          <w:rPr>
            <w:rFonts w:asciiTheme="minorHAnsi" w:eastAsiaTheme="minorEastAsia" w:hAnsiTheme="minorHAnsi" w:cstheme="minorBidi"/>
            <w:noProof/>
            <w:sz w:val="22"/>
            <w:szCs w:val="22"/>
          </w:rPr>
          <w:tab/>
        </w:r>
        <w:r w:rsidRPr="00AE565D">
          <w:rPr>
            <w:rStyle w:val="Hiperhivatkozs"/>
            <w:noProof/>
          </w:rPr>
          <w:t>A vezetők és a nem oktatói munkarendben dolgozó munkavállalók munkavégzésének módja</w:t>
        </w:r>
        <w:r>
          <w:rPr>
            <w:noProof/>
            <w:webHidden/>
          </w:rPr>
          <w:tab/>
        </w:r>
        <w:r>
          <w:rPr>
            <w:noProof/>
            <w:webHidden/>
          </w:rPr>
          <w:fldChar w:fldCharType="begin"/>
        </w:r>
        <w:r>
          <w:rPr>
            <w:noProof/>
            <w:webHidden/>
          </w:rPr>
          <w:instrText xml:space="preserve"> PAGEREF _Toc50111432 \h </w:instrText>
        </w:r>
        <w:r>
          <w:rPr>
            <w:noProof/>
            <w:webHidden/>
          </w:rPr>
        </w:r>
        <w:r>
          <w:rPr>
            <w:noProof/>
            <w:webHidden/>
          </w:rPr>
          <w:fldChar w:fldCharType="separate"/>
        </w:r>
        <w:r>
          <w:rPr>
            <w:noProof/>
            <w:webHidden/>
          </w:rPr>
          <w:t>15</w:t>
        </w:r>
        <w:r>
          <w:rPr>
            <w:noProof/>
            <w:webHidden/>
          </w:rPr>
          <w:fldChar w:fldCharType="end"/>
        </w:r>
      </w:hyperlink>
    </w:p>
    <w:p w:rsidR="00116F9C" w:rsidRDefault="00116F9C">
      <w:pPr>
        <w:pStyle w:val="TJ2"/>
        <w:tabs>
          <w:tab w:val="left" w:pos="1100"/>
          <w:tab w:val="right" w:leader="dot" w:pos="9060"/>
        </w:tabs>
        <w:rPr>
          <w:rFonts w:asciiTheme="minorHAnsi" w:eastAsiaTheme="minorEastAsia" w:hAnsiTheme="minorHAnsi" w:cstheme="minorBidi"/>
          <w:noProof/>
          <w:sz w:val="22"/>
          <w:szCs w:val="22"/>
        </w:rPr>
      </w:pPr>
      <w:hyperlink w:anchor="_Toc50111433" w:history="1">
        <w:r w:rsidRPr="00AE565D">
          <w:rPr>
            <w:rStyle w:val="Hiperhivatkozs"/>
            <w:noProof/>
          </w:rPr>
          <w:t>XIV.</w:t>
        </w:r>
        <w:r>
          <w:rPr>
            <w:rFonts w:asciiTheme="minorHAnsi" w:eastAsiaTheme="minorEastAsia" w:hAnsiTheme="minorHAnsi" w:cstheme="minorBidi"/>
            <w:noProof/>
            <w:sz w:val="22"/>
            <w:szCs w:val="22"/>
          </w:rPr>
          <w:tab/>
        </w:r>
        <w:r w:rsidRPr="00AE565D">
          <w:rPr>
            <w:rStyle w:val="Hiperhivatkozs"/>
            <w:noProof/>
          </w:rPr>
          <w:t>Ügyelet, kapcsolattartás</w:t>
        </w:r>
        <w:r>
          <w:rPr>
            <w:noProof/>
            <w:webHidden/>
          </w:rPr>
          <w:tab/>
        </w:r>
        <w:r>
          <w:rPr>
            <w:noProof/>
            <w:webHidden/>
          </w:rPr>
          <w:fldChar w:fldCharType="begin"/>
        </w:r>
        <w:r>
          <w:rPr>
            <w:noProof/>
            <w:webHidden/>
          </w:rPr>
          <w:instrText xml:space="preserve"> PAGEREF _Toc50111433 \h </w:instrText>
        </w:r>
        <w:r>
          <w:rPr>
            <w:noProof/>
            <w:webHidden/>
          </w:rPr>
        </w:r>
        <w:r>
          <w:rPr>
            <w:noProof/>
            <w:webHidden/>
          </w:rPr>
          <w:fldChar w:fldCharType="separate"/>
        </w:r>
        <w:r>
          <w:rPr>
            <w:noProof/>
            <w:webHidden/>
          </w:rPr>
          <w:t>16</w:t>
        </w:r>
        <w:r>
          <w:rPr>
            <w:noProof/>
            <w:webHidden/>
          </w:rPr>
          <w:fldChar w:fldCharType="end"/>
        </w:r>
      </w:hyperlink>
    </w:p>
    <w:p w:rsidR="00116F9C" w:rsidRDefault="00116F9C">
      <w:pPr>
        <w:pStyle w:val="TJ2"/>
        <w:tabs>
          <w:tab w:val="left" w:pos="880"/>
          <w:tab w:val="right" w:leader="dot" w:pos="9060"/>
        </w:tabs>
        <w:rPr>
          <w:rFonts w:asciiTheme="minorHAnsi" w:eastAsiaTheme="minorEastAsia" w:hAnsiTheme="minorHAnsi" w:cstheme="minorBidi"/>
          <w:noProof/>
          <w:sz w:val="22"/>
          <w:szCs w:val="22"/>
        </w:rPr>
      </w:pPr>
      <w:hyperlink w:anchor="_Toc50111434" w:history="1">
        <w:r w:rsidRPr="00AE565D">
          <w:rPr>
            <w:rStyle w:val="Hiperhivatkozs"/>
            <w:noProof/>
          </w:rPr>
          <w:t>XV.</w:t>
        </w:r>
        <w:r>
          <w:rPr>
            <w:rFonts w:asciiTheme="minorHAnsi" w:eastAsiaTheme="minorEastAsia" w:hAnsiTheme="minorHAnsi" w:cstheme="minorBidi"/>
            <w:noProof/>
            <w:sz w:val="22"/>
            <w:szCs w:val="22"/>
          </w:rPr>
          <w:tab/>
        </w:r>
        <w:r w:rsidRPr="00AE565D">
          <w:rPr>
            <w:rStyle w:val="Hiperhivatkozs"/>
            <w:noProof/>
          </w:rPr>
          <w:t>Eljárásrend a nem magyar állampolgárságú hallgatók és a középfokú oktatás foglalkoztatottak Magyarországra történő beutazásának és egészségügyi vizsgálatának speciális szabályairól</w:t>
        </w:r>
        <w:r>
          <w:rPr>
            <w:noProof/>
            <w:webHidden/>
          </w:rPr>
          <w:tab/>
        </w:r>
        <w:r>
          <w:rPr>
            <w:noProof/>
            <w:webHidden/>
          </w:rPr>
          <w:fldChar w:fldCharType="begin"/>
        </w:r>
        <w:r>
          <w:rPr>
            <w:noProof/>
            <w:webHidden/>
          </w:rPr>
          <w:instrText xml:space="preserve"> PAGEREF _Toc50111434 \h </w:instrText>
        </w:r>
        <w:r>
          <w:rPr>
            <w:noProof/>
            <w:webHidden/>
          </w:rPr>
        </w:r>
        <w:r>
          <w:rPr>
            <w:noProof/>
            <w:webHidden/>
          </w:rPr>
          <w:fldChar w:fldCharType="separate"/>
        </w:r>
        <w:r>
          <w:rPr>
            <w:noProof/>
            <w:webHidden/>
          </w:rPr>
          <w:t>18</w:t>
        </w:r>
        <w:r>
          <w:rPr>
            <w:noProof/>
            <w:webHidden/>
          </w:rPr>
          <w:fldChar w:fldCharType="end"/>
        </w:r>
      </w:hyperlink>
    </w:p>
    <w:p w:rsidR="00116F9C" w:rsidRDefault="00116F9C">
      <w:pPr>
        <w:pStyle w:val="TJ1"/>
        <w:tabs>
          <w:tab w:val="right" w:leader="dot" w:pos="9060"/>
        </w:tabs>
        <w:rPr>
          <w:rFonts w:asciiTheme="minorHAnsi" w:eastAsiaTheme="minorEastAsia" w:hAnsiTheme="minorHAnsi" w:cstheme="minorBidi"/>
          <w:noProof/>
          <w:sz w:val="22"/>
          <w:szCs w:val="22"/>
        </w:rPr>
      </w:pPr>
      <w:hyperlink w:anchor="_Toc50111435" w:history="1">
        <w:r w:rsidRPr="00AE565D">
          <w:rPr>
            <w:rStyle w:val="Hiperhivatkozs"/>
            <w:rFonts w:ascii="Arial" w:eastAsia="Calibri" w:hAnsi="Arial" w:cs="Arial"/>
            <w:noProof/>
            <w:lang w:eastAsia="en-US"/>
          </w:rPr>
          <w:t>1. számú melléklet</w:t>
        </w:r>
        <w:r>
          <w:rPr>
            <w:noProof/>
            <w:webHidden/>
          </w:rPr>
          <w:tab/>
        </w:r>
        <w:r>
          <w:rPr>
            <w:noProof/>
            <w:webHidden/>
          </w:rPr>
          <w:fldChar w:fldCharType="begin"/>
        </w:r>
        <w:r>
          <w:rPr>
            <w:noProof/>
            <w:webHidden/>
          </w:rPr>
          <w:instrText xml:space="preserve"> PAGEREF _Toc50111435 \h </w:instrText>
        </w:r>
        <w:r>
          <w:rPr>
            <w:noProof/>
            <w:webHidden/>
          </w:rPr>
        </w:r>
        <w:r>
          <w:rPr>
            <w:noProof/>
            <w:webHidden/>
          </w:rPr>
          <w:fldChar w:fldCharType="separate"/>
        </w:r>
        <w:r>
          <w:rPr>
            <w:noProof/>
            <w:webHidden/>
          </w:rPr>
          <w:t>20</w:t>
        </w:r>
        <w:r>
          <w:rPr>
            <w:noProof/>
            <w:webHidden/>
          </w:rPr>
          <w:fldChar w:fldCharType="end"/>
        </w:r>
      </w:hyperlink>
    </w:p>
    <w:p w:rsidR="00116F9C" w:rsidRDefault="00116F9C">
      <w:pPr>
        <w:pStyle w:val="TJ1"/>
        <w:tabs>
          <w:tab w:val="right" w:leader="dot" w:pos="9060"/>
        </w:tabs>
        <w:rPr>
          <w:rFonts w:asciiTheme="minorHAnsi" w:eastAsiaTheme="minorEastAsia" w:hAnsiTheme="minorHAnsi" w:cstheme="minorBidi"/>
          <w:noProof/>
          <w:sz w:val="22"/>
          <w:szCs w:val="22"/>
        </w:rPr>
      </w:pPr>
      <w:hyperlink w:anchor="_Toc50111436" w:history="1">
        <w:r w:rsidRPr="00AE565D">
          <w:rPr>
            <w:rStyle w:val="Hiperhivatkozs"/>
            <w:rFonts w:ascii="Arial" w:eastAsia="Calibri" w:hAnsi="Arial" w:cs="Arial"/>
            <w:noProof/>
            <w:lang w:eastAsia="en-US"/>
          </w:rPr>
          <w:t>2. számú melléklet</w:t>
        </w:r>
        <w:r>
          <w:rPr>
            <w:noProof/>
            <w:webHidden/>
          </w:rPr>
          <w:tab/>
        </w:r>
        <w:r>
          <w:rPr>
            <w:noProof/>
            <w:webHidden/>
          </w:rPr>
          <w:fldChar w:fldCharType="begin"/>
        </w:r>
        <w:r>
          <w:rPr>
            <w:noProof/>
            <w:webHidden/>
          </w:rPr>
          <w:instrText xml:space="preserve"> PAGEREF _Toc50111436 \h </w:instrText>
        </w:r>
        <w:r>
          <w:rPr>
            <w:noProof/>
            <w:webHidden/>
          </w:rPr>
        </w:r>
        <w:r>
          <w:rPr>
            <w:noProof/>
            <w:webHidden/>
          </w:rPr>
          <w:fldChar w:fldCharType="separate"/>
        </w:r>
        <w:r>
          <w:rPr>
            <w:noProof/>
            <w:webHidden/>
          </w:rPr>
          <w:t>21</w:t>
        </w:r>
        <w:r>
          <w:rPr>
            <w:noProof/>
            <w:webHidden/>
          </w:rPr>
          <w:fldChar w:fldCharType="end"/>
        </w:r>
      </w:hyperlink>
    </w:p>
    <w:p w:rsidR="00116F9C" w:rsidRDefault="00116F9C">
      <w:pPr>
        <w:pStyle w:val="TJ1"/>
        <w:tabs>
          <w:tab w:val="right" w:leader="dot" w:pos="9060"/>
        </w:tabs>
        <w:rPr>
          <w:rFonts w:asciiTheme="minorHAnsi" w:eastAsiaTheme="minorEastAsia" w:hAnsiTheme="minorHAnsi" w:cstheme="minorBidi"/>
          <w:noProof/>
          <w:sz w:val="22"/>
          <w:szCs w:val="22"/>
        </w:rPr>
      </w:pPr>
      <w:hyperlink w:anchor="_Toc50111437" w:history="1">
        <w:r w:rsidRPr="00AE565D">
          <w:rPr>
            <w:rStyle w:val="Hiperhivatkozs"/>
            <w:rFonts w:ascii="Arial" w:eastAsia="Calibri" w:hAnsi="Arial" w:cs="Arial"/>
            <w:noProof/>
            <w:lang w:eastAsia="en-US"/>
          </w:rPr>
          <w:t>3. számú melléklet</w:t>
        </w:r>
        <w:r>
          <w:rPr>
            <w:noProof/>
            <w:webHidden/>
          </w:rPr>
          <w:tab/>
        </w:r>
        <w:r>
          <w:rPr>
            <w:noProof/>
            <w:webHidden/>
          </w:rPr>
          <w:fldChar w:fldCharType="begin"/>
        </w:r>
        <w:r>
          <w:rPr>
            <w:noProof/>
            <w:webHidden/>
          </w:rPr>
          <w:instrText xml:space="preserve"> PAGEREF _Toc50111437 \h </w:instrText>
        </w:r>
        <w:r>
          <w:rPr>
            <w:noProof/>
            <w:webHidden/>
          </w:rPr>
        </w:r>
        <w:r>
          <w:rPr>
            <w:noProof/>
            <w:webHidden/>
          </w:rPr>
          <w:fldChar w:fldCharType="separate"/>
        </w:r>
        <w:r>
          <w:rPr>
            <w:noProof/>
            <w:webHidden/>
          </w:rPr>
          <w:t>22</w:t>
        </w:r>
        <w:r>
          <w:rPr>
            <w:noProof/>
            <w:webHidden/>
          </w:rPr>
          <w:fldChar w:fldCharType="end"/>
        </w:r>
      </w:hyperlink>
    </w:p>
    <w:p w:rsidR="00116F9C" w:rsidRDefault="00116F9C">
      <w:pPr>
        <w:pStyle w:val="TJ1"/>
        <w:tabs>
          <w:tab w:val="right" w:leader="dot" w:pos="9060"/>
        </w:tabs>
        <w:rPr>
          <w:rFonts w:asciiTheme="minorHAnsi" w:eastAsiaTheme="minorEastAsia" w:hAnsiTheme="minorHAnsi" w:cstheme="minorBidi"/>
          <w:noProof/>
          <w:sz w:val="22"/>
          <w:szCs w:val="22"/>
        </w:rPr>
      </w:pPr>
      <w:hyperlink w:anchor="_Toc50111438" w:history="1">
        <w:r w:rsidRPr="00AE565D">
          <w:rPr>
            <w:rStyle w:val="Hiperhivatkozs"/>
            <w:rFonts w:ascii="Arial" w:eastAsia="Calibri" w:hAnsi="Arial" w:cs="Arial"/>
            <w:noProof/>
            <w:lang w:eastAsia="en-US"/>
          </w:rPr>
          <w:t>4. számú melléklet</w:t>
        </w:r>
        <w:r>
          <w:rPr>
            <w:noProof/>
            <w:webHidden/>
          </w:rPr>
          <w:tab/>
        </w:r>
        <w:r>
          <w:rPr>
            <w:noProof/>
            <w:webHidden/>
          </w:rPr>
          <w:fldChar w:fldCharType="begin"/>
        </w:r>
        <w:r>
          <w:rPr>
            <w:noProof/>
            <w:webHidden/>
          </w:rPr>
          <w:instrText xml:space="preserve"> PAGEREF _Toc50111438 \h </w:instrText>
        </w:r>
        <w:r>
          <w:rPr>
            <w:noProof/>
            <w:webHidden/>
          </w:rPr>
        </w:r>
        <w:r>
          <w:rPr>
            <w:noProof/>
            <w:webHidden/>
          </w:rPr>
          <w:fldChar w:fldCharType="separate"/>
        </w:r>
        <w:r>
          <w:rPr>
            <w:noProof/>
            <w:webHidden/>
          </w:rPr>
          <w:t>23</w:t>
        </w:r>
        <w:r>
          <w:rPr>
            <w:noProof/>
            <w:webHidden/>
          </w:rPr>
          <w:fldChar w:fldCharType="end"/>
        </w:r>
      </w:hyperlink>
    </w:p>
    <w:p w:rsidR="00116F9C" w:rsidRDefault="00116F9C">
      <w:pPr>
        <w:pStyle w:val="TJ1"/>
        <w:tabs>
          <w:tab w:val="right" w:leader="dot" w:pos="9060"/>
        </w:tabs>
        <w:rPr>
          <w:rFonts w:asciiTheme="minorHAnsi" w:eastAsiaTheme="minorEastAsia" w:hAnsiTheme="minorHAnsi" w:cstheme="minorBidi"/>
          <w:noProof/>
          <w:sz w:val="22"/>
          <w:szCs w:val="22"/>
        </w:rPr>
      </w:pPr>
      <w:hyperlink w:anchor="_Toc50111439" w:history="1">
        <w:r w:rsidRPr="00AE565D">
          <w:rPr>
            <w:rStyle w:val="Hiperhivatkozs"/>
            <w:rFonts w:ascii="Arial" w:eastAsia="Calibri" w:hAnsi="Arial" w:cs="Arial"/>
            <w:noProof/>
            <w:lang w:eastAsia="en-US"/>
          </w:rPr>
          <w:t>5. számú melléklet</w:t>
        </w:r>
        <w:r>
          <w:rPr>
            <w:noProof/>
            <w:webHidden/>
          </w:rPr>
          <w:tab/>
        </w:r>
        <w:r>
          <w:rPr>
            <w:noProof/>
            <w:webHidden/>
          </w:rPr>
          <w:fldChar w:fldCharType="begin"/>
        </w:r>
        <w:r>
          <w:rPr>
            <w:noProof/>
            <w:webHidden/>
          </w:rPr>
          <w:instrText xml:space="preserve"> PAGEREF _Toc50111439 \h </w:instrText>
        </w:r>
        <w:r>
          <w:rPr>
            <w:noProof/>
            <w:webHidden/>
          </w:rPr>
        </w:r>
        <w:r>
          <w:rPr>
            <w:noProof/>
            <w:webHidden/>
          </w:rPr>
          <w:fldChar w:fldCharType="separate"/>
        </w:r>
        <w:r>
          <w:rPr>
            <w:noProof/>
            <w:webHidden/>
          </w:rPr>
          <w:t>25</w:t>
        </w:r>
        <w:r>
          <w:rPr>
            <w:noProof/>
            <w:webHidden/>
          </w:rPr>
          <w:fldChar w:fldCharType="end"/>
        </w:r>
      </w:hyperlink>
      <w:bookmarkStart w:id="0" w:name="_GoBack"/>
      <w:bookmarkEnd w:id="0"/>
    </w:p>
    <w:p w:rsidR="006A3C4C" w:rsidRPr="00F30090" w:rsidRDefault="006A3C4C" w:rsidP="004A3750">
      <w:pPr>
        <w:tabs>
          <w:tab w:val="left" w:pos="709"/>
          <w:tab w:val="right" w:leader="dot" w:pos="8931"/>
        </w:tabs>
        <w:rPr>
          <w:rFonts w:ascii="Arial" w:hAnsi="Arial" w:cs="Arial"/>
          <w:sz w:val="20"/>
          <w:szCs w:val="20"/>
        </w:rPr>
      </w:pPr>
      <w:r w:rsidRPr="002218B8">
        <w:rPr>
          <w:rFonts w:ascii="Arial" w:hAnsi="Arial" w:cs="Arial"/>
          <w:bCs/>
          <w:sz w:val="26"/>
          <w:szCs w:val="26"/>
        </w:rPr>
        <w:fldChar w:fldCharType="end"/>
      </w:r>
    </w:p>
    <w:p w:rsidR="00041397" w:rsidRPr="00F30090" w:rsidRDefault="00041397">
      <w:pPr>
        <w:rPr>
          <w:rFonts w:ascii="Arial" w:hAnsi="Arial" w:cs="Arial"/>
          <w:sz w:val="20"/>
          <w:szCs w:val="20"/>
        </w:rPr>
      </w:pPr>
    </w:p>
    <w:p w:rsidR="008E7DFA" w:rsidRPr="00F30090" w:rsidRDefault="00582C47" w:rsidP="00582C47">
      <w:pPr>
        <w:jc w:val="center"/>
        <w:rPr>
          <w:rFonts w:ascii="Arial" w:hAnsi="Arial" w:cs="Arial"/>
          <w:b/>
          <w:sz w:val="20"/>
          <w:szCs w:val="20"/>
        </w:rPr>
      </w:pPr>
      <w:r w:rsidRPr="00F30090">
        <w:rPr>
          <w:rFonts w:ascii="Arial" w:hAnsi="Arial" w:cs="Arial"/>
          <w:b/>
          <w:sz w:val="20"/>
          <w:szCs w:val="20"/>
        </w:rPr>
        <w:br w:type="page"/>
      </w:r>
    </w:p>
    <w:p w:rsidR="00B2430E" w:rsidRPr="00FD463F" w:rsidRDefault="000E3EF9" w:rsidP="004B11EE">
      <w:pPr>
        <w:pStyle w:val="Stlus1"/>
      </w:pPr>
      <w:bookmarkStart w:id="1" w:name="_Toc49777365"/>
      <w:bookmarkStart w:id="2" w:name="_Toc50111420"/>
      <w:r w:rsidRPr="00FD463F">
        <w:lastRenderedPageBreak/>
        <w:t>Jogszabályi háttér</w:t>
      </w:r>
      <w:bookmarkEnd w:id="1"/>
      <w:bookmarkEnd w:id="2"/>
    </w:p>
    <w:p w:rsidR="00B2430E" w:rsidRPr="00F30090" w:rsidRDefault="00B2430E" w:rsidP="00B2430E">
      <w:pPr>
        <w:rPr>
          <w:rFonts w:ascii="Arial" w:hAnsi="Arial" w:cs="Arial"/>
          <w:sz w:val="20"/>
          <w:szCs w:val="20"/>
        </w:rPr>
      </w:pPr>
    </w:p>
    <w:p w:rsidR="009E1DC0" w:rsidRPr="009E1DC0" w:rsidRDefault="009E1DC0" w:rsidP="009E1DC0">
      <w:pPr>
        <w:pStyle w:val="Listaszerbekezds"/>
        <w:numPr>
          <w:ilvl w:val="0"/>
          <w:numId w:val="3"/>
        </w:numPr>
        <w:spacing w:line="360" w:lineRule="auto"/>
        <w:contextualSpacing/>
        <w:jc w:val="both"/>
        <w:rPr>
          <w:rFonts w:ascii="Arial" w:hAnsi="Arial" w:cs="Arial"/>
          <w:sz w:val="20"/>
          <w:szCs w:val="20"/>
        </w:rPr>
      </w:pPr>
      <w:r w:rsidRPr="009E1DC0">
        <w:rPr>
          <w:rFonts w:ascii="Arial" w:hAnsi="Arial" w:cs="Arial"/>
          <w:sz w:val="20"/>
          <w:szCs w:val="20"/>
        </w:rPr>
        <w:t>2011. évi CXXVIII. törvény a szakképzésről</w:t>
      </w:r>
    </w:p>
    <w:p w:rsidR="00B9404F" w:rsidRPr="00F30090" w:rsidRDefault="00B9404F" w:rsidP="004B11EE">
      <w:pPr>
        <w:pStyle w:val="Listaszerbekezds"/>
        <w:numPr>
          <w:ilvl w:val="0"/>
          <w:numId w:val="3"/>
        </w:numPr>
        <w:spacing w:line="360" w:lineRule="auto"/>
        <w:contextualSpacing/>
        <w:jc w:val="both"/>
        <w:rPr>
          <w:rFonts w:ascii="Arial" w:hAnsi="Arial" w:cs="Arial"/>
          <w:sz w:val="20"/>
          <w:szCs w:val="20"/>
        </w:rPr>
      </w:pPr>
      <w:r w:rsidRPr="00F30090">
        <w:rPr>
          <w:rFonts w:ascii="Arial" w:hAnsi="Arial" w:cs="Arial"/>
          <w:sz w:val="20"/>
          <w:szCs w:val="20"/>
        </w:rPr>
        <w:t>283/2020. (VI. 17.) Korm. rendelet a járványügyi készültség bevezetéséről</w:t>
      </w:r>
    </w:p>
    <w:p w:rsidR="00B9404F" w:rsidRPr="00F30090" w:rsidRDefault="00B9404F" w:rsidP="004B11EE">
      <w:pPr>
        <w:pStyle w:val="Listaszerbekezds"/>
        <w:numPr>
          <w:ilvl w:val="0"/>
          <w:numId w:val="3"/>
        </w:numPr>
        <w:spacing w:line="360" w:lineRule="auto"/>
        <w:contextualSpacing/>
        <w:jc w:val="both"/>
        <w:rPr>
          <w:rFonts w:ascii="Arial" w:hAnsi="Arial" w:cs="Arial"/>
          <w:sz w:val="20"/>
          <w:szCs w:val="20"/>
        </w:rPr>
      </w:pPr>
      <w:r w:rsidRPr="00F30090">
        <w:rPr>
          <w:rFonts w:ascii="Arial" w:hAnsi="Arial" w:cs="Arial"/>
          <w:sz w:val="20"/>
          <w:szCs w:val="20"/>
        </w:rPr>
        <w:t>341/2020. (VIII. 12.) Korm. rendelet a járványügyi készültségi időszak utazási korlátozásairól</w:t>
      </w:r>
    </w:p>
    <w:p w:rsidR="00B9404F" w:rsidRPr="00F30090" w:rsidRDefault="00B9404F" w:rsidP="00B9404F">
      <w:pPr>
        <w:pStyle w:val="Listaszerbekezds"/>
        <w:ind w:left="0"/>
        <w:jc w:val="both"/>
        <w:rPr>
          <w:rFonts w:ascii="Arial" w:hAnsi="Arial" w:cs="Arial"/>
          <w:sz w:val="20"/>
          <w:szCs w:val="20"/>
        </w:rPr>
      </w:pPr>
    </w:p>
    <w:p w:rsidR="00B2430E" w:rsidRDefault="00B9404F" w:rsidP="00615F70">
      <w:pPr>
        <w:pStyle w:val="Listaszerbekezds"/>
        <w:ind w:left="0"/>
        <w:jc w:val="both"/>
        <w:rPr>
          <w:rFonts w:ascii="Arial" w:hAnsi="Arial" w:cs="Arial"/>
          <w:sz w:val="20"/>
          <w:szCs w:val="20"/>
        </w:rPr>
      </w:pPr>
      <w:r w:rsidRPr="00F30090">
        <w:rPr>
          <w:rFonts w:ascii="Arial" w:hAnsi="Arial" w:cs="Arial"/>
          <w:sz w:val="20"/>
          <w:szCs w:val="20"/>
        </w:rPr>
        <w:t xml:space="preserve">Az iskola intézkedési terve az Innovációs és Technológiai Minisztérium Felsőoktatásért, Innovációért és Szakképzésért Felelős Államtitkárság által kiadott </w:t>
      </w:r>
      <w:r w:rsidRPr="00F30090">
        <w:rPr>
          <w:rFonts w:ascii="Arial" w:hAnsi="Arial" w:cs="Arial"/>
          <w:b/>
          <w:sz w:val="20"/>
          <w:szCs w:val="20"/>
        </w:rPr>
        <w:t xml:space="preserve">„Ágazati ajánlás a szakképzés egészségügyi válsághelyzet során történő megszervezéséhez” alapján </w:t>
      </w:r>
      <w:r w:rsidR="00BB0463" w:rsidRPr="00F30090">
        <w:rPr>
          <w:rFonts w:ascii="Arial" w:hAnsi="Arial" w:cs="Arial"/>
          <w:sz w:val="20"/>
          <w:szCs w:val="20"/>
        </w:rPr>
        <w:t>(továbbiakban Ajánlás)</w:t>
      </w:r>
      <w:r w:rsidR="00BB0463">
        <w:rPr>
          <w:rFonts w:ascii="Arial" w:hAnsi="Arial" w:cs="Arial"/>
          <w:sz w:val="20"/>
          <w:szCs w:val="20"/>
        </w:rPr>
        <w:t xml:space="preserve"> </w:t>
      </w:r>
      <w:r w:rsidR="005D6C56">
        <w:rPr>
          <w:rFonts w:ascii="Arial" w:hAnsi="Arial" w:cs="Arial"/>
          <w:b/>
          <w:sz w:val="20"/>
          <w:szCs w:val="20"/>
        </w:rPr>
        <w:t xml:space="preserve">és a </w:t>
      </w:r>
      <w:r w:rsidR="005D6C56" w:rsidRPr="00782F1A">
        <w:rPr>
          <w:rFonts w:ascii="Arial" w:hAnsi="Arial" w:cs="Arial"/>
          <w:b/>
          <w:sz w:val="20"/>
          <w:szCs w:val="20"/>
        </w:rPr>
        <w:t>„Járványügyi protokoll intézményi szintű megvalósításához”</w:t>
      </w:r>
      <w:r w:rsidR="005D6C56">
        <w:rPr>
          <w:rFonts w:ascii="Arial" w:hAnsi="Arial" w:cs="Arial"/>
          <w:b/>
          <w:sz w:val="20"/>
          <w:szCs w:val="20"/>
        </w:rPr>
        <w:t xml:space="preserve"> alapján </w:t>
      </w:r>
      <w:r w:rsidRPr="00F30090">
        <w:rPr>
          <w:rFonts w:ascii="Arial" w:hAnsi="Arial" w:cs="Arial"/>
          <w:b/>
          <w:sz w:val="20"/>
          <w:szCs w:val="20"/>
        </w:rPr>
        <w:t>készült</w:t>
      </w:r>
      <w:r w:rsidRPr="00F30090">
        <w:rPr>
          <w:rFonts w:ascii="Arial" w:hAnsi="Arial" w:cs="Arial"/>
          <w:sz w:val="20"/>
          <w:szCs w:val="20"/>
        </w:rPr>
        <w:t>. Az ajánlásban megfogalmazott pontok kötelező érvényűek.</w:t>
      </w:r>
    </w:p>
    <w:p w:rsidR="005D6C56" w:rsidRDefault="005D6C56" w:rsidP="00615F70">
      <w:pPr>
        <w:pStyle w:val="Listaszerbekezds"/>
        <w:ind w:left="0"/>
        <w:jc w:val="both"/>
        <w:rPr>
          <w:rFonts w:ascii="Arial" w:hAnsi="Arial" w:cs="Arial"/>
          <w:sz w:val="20"/>
          <w:szCs w:val="20"/>
        </w:rPr>
      </w:pPr>
    </w:p>
    <w:p w:rsidR="005D6C56" w:rsidRDefault="005D6C56" w:rsidP="005D6C56">
      <w:pPr>
        <w:pStyle w:val="Listaszerbekezds"/>
        <w:ind w:left="0"/>
        <w:jc w:val="both"/>
        <w:rPr>
          <w:rFonts w:ascii="Arial" w:hAnsi="Arial" w:cs="Arial"/>
          <w:sz w:val="20"/>
          <w:szCs w:val="20"/>
        </w:rPr>
      </w:pPr>
      <w:r w:rsidRPr="00584C4C">
        <w:rPr>
          <w:rFonts w:ascii="Arial" w:hAnsi="Arial" w:cs="Arial"/>
          <w:sz w:val="20"/>
          <w:szCs w:val="20"/>
        </w:rPr>
        <w:t>Célok: A COVID-19 vírus okozta világjárvány kihívás elé állítja az oktatási rendszereket és elsődleges célként fogalmazódik meg az oktatási-nevelési intézmények lehető legteljesebb körének biztonságos, zavartalan működése a fertőzés esetleges ismételt terjedése esetén.</w:t>
      </w:r>
    </w:p>
    <w:p w:rsidR="005D6C56" w:rsidRDefault="005D6C56" w:rsidP="005D6C56">
      <w:pPr>
        <w:pStyle w:val="Listaszerbekezds"/>
        <w:ind w:left="0"/>
        <w:jc w:val="both"/>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dokumentum</w:t>
      </w:r>
      <w:proofErr w:type="gramEnd"/>
      <w:r>
        <w:rPr>
          <w:rFonts w:ascii="Arial" w:hAnsi="Arial" w:cs="Arial"/>
          <w:sz w:val="20"/>
          <w:szCs w:val="20"/>
        </w:rPr>
        <w:t xml:space="preserve"> célja továbbá, hogy a lehető </w:t>
      </w:r>
      <w:r w:rsidRPr="00427BC0">
        <w:rPr>
          <w:rFonts w:ascii="Arial" w:hAnsi="Arial" w:cs="Arial"/>
          <w:sz w:val="20"/>
          <w:szCs w:val="20"/>
        </w:rPr>
        <w:t>legtöbb helyzetben segít</w:t>
      </w:r>
      <w:r>
        <w:rPr>
          <w:rFonts w:ascii="Arial" w:hAnsi="Arial" w:cs="Arial"/>
          <w:sz w:val="20"/>
          <w:szCs w:val="20"/>
        </w:rPr>
        <w:t>se</w:t>
      </w:r>
      <w:r w:rsidRPr="00427BC0">
        <w:rPr>
          <w:rFonts w:ascii="Arial" w:hAnsi="Arial" w:cs="Arial"/>
          <w:sz w:val="20"/>
          <w:szCs w:val="20"/>
        </w:rPr>
        <w:t xml:space="preserve"> a vírus terjedésének megelőzését, illetve biztosít</w:t>
      </w:r>
      <w:r>
        <w:rPr>
          <w:rFonts w:ascii="Arial" w:hAnsi="Arial" w:cs="Arial"/>
          <w:sz w:val="20"/>
          <w:szCs w:val="20"/>
        </w:rPr>
        <w:t>sa</w:t>
      </w:r>
      <w:r w:rsidRPr="00427BC0">
        <w:rPr>
          <w:rFonts w:ascii="Arial" w:hAnsi="Arial" w:cs="Arial"/>
          <w:sz w:val="20"/>
          <w:szCs w:val="20"/>
        </w:rPr>
        <w:t xml:space="preserve"> az oktatás folyamatosságát</w:t>
      </w:r>
      <w:r>
        <w:rPr>
          <w:rFonts w:ascii="Arial" w:hAnsi="Arial" w:cs="Arial"/>
          <w:sz w:val="20"/>
          <w:szCs w:val="20"/>
        </w:rPr>
        <w:t>.</w:t>
      </w:r>
    </w:p>
    <w:p w:rsidR="005D6C56" w:rsidRDefault="005D6C56" w:rsidP="005D6C56">
      <w:pPr>
        <w:pStyle w:val="Listaszerbekezds"/>
        <w:ind w:left="0"/>
        <w:jc w:val="both"/>
        <w:rPr>
          <w:rFonts w:ascii="Arial" w:hAnsi="Arial" w:cs="Arial"/>
          <w:sz w:val="20"/>
          <w:szCs w:val="20"/>
        </w:rPr>
      </w:pPr>
    </w:p>
    <w:p w:rsidR="005D6C56" w:rsidRDefault="005D6C56" w:rsidP="005D6C56">
      <w:pPr>
        <w:pStyle w:val="Listaszerbekezds"/>
        <w:ind w:left="0"/>
        <w:jc w:val="both"/>
        <w:rPr>
          <w:rFonts w:ascii="Arial" w:hAnsi="Arial" w:cs="Arial"/>
          <w:b/>
          <w:bCs/>
          <w:i/>
          <w:iCs/>
          <w:sz w:val="20"/>
          <w:szCs w:val="20"/>
        </w:rPr>
      </w:pPr>
      <w:r w:rsidRPr="000C096F">
        <w:rPr>
          <w:rFonts w:ascii="Arial" w:hAnsi="Arial" w:cs="Arial"/>
          <w:b/>
          <w:bCs/>
          <w:i/>
          <w:iCs/>
          <w:sz w:val="20"/>
          <w:szCs w:val="20"/>
        </w:rPr>
        <w:t>Az eljárásrend hozzájárul, hogy a különböző intézményi lehetőségek mellett is szervezett keretek között történjen az oktatás.</w:t>
      </w:r>
    </w:p>
    <w:p w:rsidR="008E7DFA" w:rsidRPr="004B11EE" w:rsidRDefault="00B9404F" w:rsidP="004B11EE">
      <w:pPr>
        <w:pStyle w:val="Stlus1"/>
      </w:pPr>
      <w:bookmarkStart w:id="3" w:name="_Toc49777366"/>
      <w:bookmarkStart w:id="4" w:name="_Toc50111421"/>
      <w:r w:rsidRPr="00FD463F">
        <w:t>Az intézkedési terv hatálya</w:t>
      </w:r>
      <w:bookmarkEnd w:id="3"/>
      <w:bookmarkEnd w:id="4"/>
    </w:p>
    <w:p w:rsidR="008E7DFA" w:rsidRPr="00F30090" w:rsidRDefault="008E7DFA" w:rsidP="00B71339">
      <w:pPr>
        <w:jc w:val="both"/>
        <w:rPr>
          <w:rFonts w:ascii="Arial" w:hAnsi="Arial" w:cs="Arial"/>
          <w:b/>
          <w:sz w:val="20"/>
          <w:szCs w:val="20"/>
        </w:rPr>
      </w:pPr>
    </w:p>
    <w:p w:rsidR="00B9404F" w:rsidRPr="00F30090" w:rsidRDefault="00B9404F" w:rsidP="00B9404F">
      <w:pPr>
        <w:pStyle w:val="Listaszerbekezds"/>
        <w:ind w:left="0"/>
        <w:jc w:val="both"/>
        <w:rPr>
          <w:rFonts w:ascii="Arial" w:hAnsi="Arial" w:cs="Arial"/>
          <w:sz w:val="20"/>
          <w:szCs w:val="20"/>
        </w:rPr>
      </w:pPr>
      <w:r w:rsidRPr="00CE7AB1">
        <w:rPr>
          <w:rFonts w:ascii="Arial" w:hAnsi="Arial" w:cs="Arial"/>
          <w:b/>
          <w:sz w:val="20"/>
          <w:szCs w:val="20"/>
        </w:rPr>
        <w:t>Időbeni hatálya</w:t>
      </w:r>
      <w:r w:rsidR="00EF0A60">
        <w:rPr>
          <w:rFonts w:ascii="Arial" w:hAnsi="Arial" w:cs="Arial"/>
          <w:sz w:val="20"/>
          <w:szCs w:val="20"/>
        </w:rPr>
        <w:t xml:space="preserve">: </w:t>
      </w:r>
      <w:r w:rsidRPr="00F30090">
        <w:rPr>
          <w:rFonts w:ascii="Arial" w:hAnsi="Arial" w:cs="Arial"/>
          <w:sz w:val="20"/>
          <w:szCs w:val="20"/>
        </w:rPr>
        <w:t>2020. augusztus 2</w:t>
      </w:r>
      <w:r w:rsidR="00C70F74">
        <w:rPr>
          <w:rFonts w:ascii="Arial" w:hAnsi="Arial" w:cs="Arial"/>
          <w:sz w:val="20"/>
          <w:szCs w:val="20"/>
        </w:rPr>
        <w:t>5</w:t>
      </w:r>
      <w:r w:rsidRPr="00F30090">
        <w:rPr>
          <w:rFonts w:ascii="Arial" w:hAnsi="Arial" w:cs="Arial"/>
          <w:sz w:val="20"/>
          <w:szCs w:val="20"/>
        </w:rPr>
        <w:t>-t</w:t>
      </w:r>
      <w:r w:rsidR="00C70F74">
        <w:rPr>
          <w:rFonts w:ascii="Arial" w:hAnsi="Arial" w:cs="Arial"/>
          <w:sz w:val="20"/>
          <w:szCs w:val="20"/>
        </w:rPr>
        <w:t>ő</w:t>
      </w:r>
      <w:r w:rsidRPr="00F30090">
        <w:rPr>
          <w:rFonts w:ascii="Arial" w:hAnsi="Arial" w:cs="Arial"/>
          <w:sz w:val="20"/>
          <w:szCs w:val="20"/>
        </w:rPr>
        <w:t>l visszavonásig</w:t>
      </w:r>
    </w:p>
    <w:p w:rsidR="00B9404F" w:rsidRPr="00F30090" w:rsidRDefault="00B9404F" w:rsidP="00B9404F">
      <w:pPr>
        <w:pStyle w:val="Listaszerbekezds"/>
        <w:ind w:left="0"/>
        <w:jc w:val="both"/>
        <w:rPr>
          <w:rFonts w:ascii="Arial" w:hAnsi="Arial" w:cs="Arial"/>
          <w:sz w:val="20"/>
          <w:szCs w:val="20"/>
        </w:rPr>
      </w:pPr>
    </w:p>
    <w:p w:rsidR="00B9404F" w:rsidRPr="00F30090" w:rsidRDefault="00B9404F" w:rsidP="00B9404F">
      <w:pPr>
        <w:pStyle w:val="Listaszerbekezds"/>
        <w:ind w:left="1704" w:hanging="1704"/>
        <w:jc w:val="both"/>
        <w:rPr>
          <w:rFonts w:ascii="Arial" w:hAnsi="Arial" w:cs="Arial"/>
          <w:sz w:val="20"/>
          <w:szCs w:val="20"/>
        </w:rPr>
      </w:pPr>
      <w:r w:rsidRPr="00CE7AB1">
        <w:rPr>
          <w:rFonts w:ascii="Arial" w:hAnsi="Arial" w:cs="Arial"/>
          <w:b/>
          <w:sz w:val="20"/>
          <w:szCs w:val="20"/>
        </w:rPr>
        <w:t>Személyi hatálya</w:t>
      </w:r>
      <w:r w:rsidRPr="00F30090">
        <w:rPr>
          <w:rFonts w:ascii="Arial" w:hAnsi="Arial" w:cs="Arial"/>
          <w:sz w:val="20"/>
          <w:szCs w:val="20"/>
        </w:rPr>
        <w:t>:</w:t>
      </w:r>
      <w:r w:rsidRPr="00F30090">
        <w:rPr>
          <w:rFonts w:ascii="Arial" w:hAnsi="Arial" w:cs="Arial"/>
          <w:sz w:val="20"/>
          <w:szCs w:val="20"/>
        </w:rPr>
        <w:tab/>
        <w:t>az intézmény minden tanulója, oktatója, dolgozója, illetve az intézménybe hivatali ügyintézésre érkező személyek, ide értve a tanulók szülőit, gondviselőit is</w:t>
      </w:r>
    </w:p>
    <w:p w:rsidR="00B9404F" w:rsidRPr="00F30090" w:rsidRDefault="00B9404F" w:rsidP="00B9404F">
      <w:pPr>
        <w:pStyle w:val="Listaszerbekezds"/>
        <w:ind w:left="0"/>
        <w:jc w:val="both"/>
        <w:rPr>
          <w:rFonts w:ascii="Arial" w:hAnsi="Arial" w:cs="Arial"/>
          <w:sz w:val="20"/>
          <w:szCs w:val="20"/>
        </w:rPr>
      </w:pPr>
    </w:p>
    <w:p w:rsidR="004C50FB" w:rsidRDefault="00B9404F" w:rsidP="004C50FB">
      <w:pPr>
        <w:pStyle w:val="Listaszerbekezds"/>
        <w:ind w:left="0"/>
        <w:jc w:val="both"/>
        <w:rPr>
          <w:rFonts w:ascii="Arial" w:hAnsi="Arial" w:cs="Arial"/>
          <w:sz w:val="20"/>
          <w:szCs w:val="20"/>
        </w:rPr>
      </w:pPr>
      <w:r w:rsidRPr="00CE7AB1">
        <w:rPr>
          <w:rFonts w:ascii="Arial" w:hAnsi="Arial" w:cs="Arial"/>
          <w:b/>
          <w:sz w:val="20"/>
          <w:szCs w:val="20"/>
        </w:rPr>
        <w:t>Területi hatálya</w:t>
      </w:r>
      <w:r w:rsidRPr="00F30090">
        <w:rPr>
          <w:rFonts w:ascii="Arial" w:hAnsi="Arial" w:cs="Arial"/>
          <w:sz w:val="20"/>
          <w:szCs w:val="20"/>
        </w:rPr>
        <w:t>:</w:t>
      </w:r>
      <w:r w:rsidR="00EF0A60">
        <w:rPr>
          <w:rFonts w:ascii="Arial" w:hAnsi="Arial" w:cs="Arial"/>
          <w:sz w:val="20"/>
          <w:szCs w:val="20"/>
        </w:rPr>
        <w:t xml:space="preserve"> </w:t>
      </w:r>
      <w:r w:rsidR="004C50FB" w:rsidRPr="004C50FB">
        <w:rPr>
          <w:rFonts w:ascii="Arial" w:hAnsi="Arial" w:cs="Arial"/>
          <w:sz w:val="20"/>
          <w:szCs w:val="20"/>
        </w:rPr>
        <w:t>BG</w:t>
      </w:r>
      <w:r w:rsidR="00400549">
        <w:rPr>
          <w:rFonts w:ascii="Arial" w:hAnsi="Arial" w:cs="Arial"/>
          <w:sz w:val="20"/>
          <w:szCs w:val="20"/>
        </w:rPr>
        <w:t>é</w:t>
      </w:r>
      <w:r w:rsidR="004C50FB" w:rsidRPr="004C50FB">
        <w:rPr>
          <w:rFonts w:ascii="Arial" w:hAnsi="Arial" w:cs="Arial"/>
          <w:sz w:val="20"/>
          <w:szCs w:val="20"/>
        </w:rPr>
        <w:t>SZC Bánki Donát Technikum intézmény épülete, gyakorlati oktatókabinetek, külső gyakorlati helyek, testnevelés helyszínei, és iskola udvar</w:t>
      </w:r>
      <w:r w:rsidR="00400549">
        <w:rPr>
          <w:rFonts w:ascii="Arial" w:hAnsi="Arial" w:cs="Arial"/>
          <w:sz w:val="20"/>
          <w:szCs w:val="20"/>
        </w:rPr>
        <w:t>a</w:t>
      </w:r>
      <w:r w:rsidR="004C50FB" w:rsidRPr="004C50FB">
        <w:rPr>
          <w:rFonts w:ascii="Arial" w:hAnsi="Arial" w:cs="Arial"/>
          <w:sz w:val="20"/>
          <w:szCs w:val="20"/>
        </w:rPr>
        <w:t>.</w:t>
      </w:r>
    </w:p>
    <w:p w:rsidR="002973D4" w:rsidRPr="004B11EE" w:rsidRDefault="00B9404F" w:rsidP="004B11EE">
      <w:pPr>
        <w:pStyle w:val="Stlus1"/>
        <w:jc w:val="both"/>
      </w:pPr>
      <w:bookmarkStart w:id="5" w:name="_Toc49777367"/>
      <w:bookmarkStart w:id="6" w:name="_Toc5270911"/>
      <w:bookmarkStart w:id="7" w:name="_Toc50111422"/>
      <w:r w:rsidRPr="00FD463F">
        <w:t xml:space="preserve">A szakképző intézmény feladatainak ellátásához </w:t>
      </w:r>
      <w:r w:rsidR="00400549" w:rsidRPr="00FD463F">
        <w:t>szükséges</w:t>
      </w:r>
      <w:r w:rsidR="00400549">
        <w:t xml:space="preserve"> </w:t>
      </w:r>
      <w:r w:rsidR="00400549" w:rsidRPr="00FD463F">
        <w:t>egészségügyi</w:t>
      </w:r>
      <w:r w:rsidRPr="00FD463F">
        <w:t xml:space="preserve"> szempontból biztonságos környezet kialakítása</w:t>
      </w:r>
      <w:bookmarkEnd w:id="5"/>
      <w:bookmarkEnd w:id="7"/>
      <w:r w:rsidRPr="00FD463F">
        <w:t xml:space="preserve"> </w:t>
      </w:r>
      <w:bookmarkEnd w:id="6"/>
    </w:p>
    <w:p w:rsidR="00B9404F" w:rsidRPr="003C2F39" w:rsidRDefault="00B9404F" w:rsidP="003C2F39">
      <w:pPr>
        <w:jc w:val="both"/>
        <w:rPr>
          <w:rFonts w:ascii="Arial" w:hAnsi="Arial" w:cs="Arial"/>
          <w:sz w:val="20"/>
          <w:szCs w:val="20"/>
        </w:rPr>
      </w:pPr>
      <w:r w:rsidRPr="003C2F39">
        <w:rPr>
          <w:rFonts w:ascii="Arial" w:hAnsi="Arial" w:cs="Arial"/>
          <w:sz w:val="20"/>
          <w:szCs w:val="20"/>
        </w:rPr>
        <w:lastRenderedPageBreak/>
        <w:t>Az intézmény egészségügyi szempontból biztonságos környezetének biztosítása során mindenki számára kötelező</w:t>
      </w:r>
      <w:r w:rsidR="00DC65C8" w:rsidRPr="003C2F39">
        <w:rPr>
          <w:rFonts w:ascii="Arial" w:hAnsi="Arial" w:cs="Arial"/>
          <w:sz w:val="20"/>
          <w:szCs w:val="20"/>
        </w:rPr>
        <w:t xml:space="preserve"> érvénnyel alkalmazandó</w:t>
      </w:r>
      <w:r w:rsidRPr="003C2F39">
        <w:rPr>
          <w:rFonts w:ascii="Arial" w:hAnsi="Arial" w:cs="Arial"/>
          <w:sz w:val="20"/>
          <w:szCs w:val="20"/>
        </w:rPr>
        <w:t xml:space="preserve"> alkalmazni az Ajánlás 1. pontjában leírtakat a következő intézményi szintű előírásokkal együtt:</w:t>
      </w:r>
    </w:p>
    <w:p w:rsidR="00B9404F" w:rsidRPr="00F30090" w:rsidRDefault="00B9404F" w:rsidP="00B9404F">
      <w:pPr>
        <w:pStyle w:val="Listaszerbekezds"/>
        <w:ind w:left="0"/>
        <w:jc w:val="both"/>
        <w:rPr>
          <w:rFonts w:ascii="Arial" w:hAnsi="Arial" w:cs="Arial"/>
          <w:b/>
          <w:i/>
          <w:sz w:val="20"/>
          <w:szCs w:val="20"/>
        </w:rPr>
      </w:pPr>
    </w:p>
    <w:p w:rsidR="00B9404F" w:rsidRPr="00CE7AB1" w:rsidRDefault="00B9404F" w:rsidP="00CE7AB1">
      <w:pPr>
        <w:pStyle w:val="Listaszerbekezds"/>
        <w:spacing w:after="120"/>
        <w:ind w:left="0"/>
        <w:jc w:val="both"/>
        <w:rPr>
          <w:rFonts w:ascii="Arial" w:hAnsi="Arial" w:cs="Arial"/>
          <w:b/>
          <w:sz w:val="20"/>
          <w:szCs w:val="20"/>
        </w:rPr>
      </w:pPr>
      <w:r w:rsidRPr="00CE7AB1">
        <w:rPr>
          <w:rFonts w:ascii="Arial" w:hAnsi="Arial" w:cs="Arial"/>
          <w:b/>
          <w:sz w:val="20"/>
          <w:szCs w:val="20"/>
        </w:rPr>
        <w:t>Ajánlás 1.2. pontjához</w:t>
      </w:r>
    </w:p>
    <w:p w:rsidR="004C50FB" w:rsidRP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 xml:space="preserve">A koronavírus jellemző tüneteit tartalmazó (Ajánlás 1. számú melléklete) listát az intézmény minden oktatója és dolgozója köteles figyelmesen áttanulmányozni, hogy kellő </w:t>
      </w:r>
      <w:proofErr w:type="gramStart"/>
      <w:r w:rsidRPr="004C50FB">
        <w:rPr>
          <w:rFonts w:ascii="Arial" w:hAnsi="Arial" w:cs="Arial"/>
          <w:sz w:val="20"/>
          <w:szCs w:val="20"/>
        </w:rPr>
        <w:t>információval</w:t>
      </w:r>
      <w:proofErr w:type="gramEnd"/>
      <w:r w:rsidRPr="004C50FB">
        <w:rPr>
          <w:rFonts w:ascii="Arial" w:hAnsi="Arial" w:cs="Arial"/>
          <w:sz w:val="20"/>
          <w:szCs w:val="20"/>
        </w:rPr>
        <w:t xml:space="preserve"> rendelkezzen a tünetek felismerése kapcsán. Amennyiben tünetet észlel egy tanulón, őt az intézmény </w:t>
      </w:r>
      <w:r w:rsidRPr="00424FC4">
        <w:rPr>
          <w:rFonts w:ascii="Arial" w:hAnsi="Arial" w:cs="Arial"/>
          <w:sz w:val="20"/>
          <w:szCs w:val="20"/>
        </w:rPr>
        <w:t>védőnőjéhez</w:t>
      </w:r>
      <w:r w:rsidRPr="004C50FB">
        <w:rPr>
          <w:rFonts w:ascii="Arial" w:hAnsi="Arial" w:cs="Arial"/>
          <w:sz w:val="20"/>
          <w:szCs w:val="20"/>
        </w:rPr>
        <w:t xml:space="preserve"> / iskolaorvosához irányítja lázmérésre, illetve egészségügyi kikérdezésre. A vizsgálat tényét, adatait a védőnő / iskolaorvos írásban rögzíti. </w:t>
      </w:r>
    </w:p>
    <w:p w:rsidR="00B9404F" w:rsidRPr="00F30090" w:rsidRDefault="00B9404F" w:rsidP="00B9404F">
      <w:pPr>
        <w:pStyle w:val="Listaszerbekezds"/>
        <w:jc w:val="both"/>
        <w:rPr>
          <w:rFonts w:ascii="Arial" w:hAnsi="Arial" w:cs="Arial"/>
          <w:sz w:val="20"/>
          <w:szCs w:val="20"/>
        </w:rPr>
      </w:pPr>
    </w:p>
    <w:p w:rsidR="004C50FB" w:rsidRP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További intézkedéséről, esetleges fertőzésgyanújáról tájékoztatja az igazgatót / igazgatóhelyetteseket és a tanuló osztályfőnökét.</w:t>
      </w:r>
    </w:p>
    <w:p w:rsidR="004C50FB" w:rsidRPr="004C50FB" w:rsidRDefault="004C50FB" w:rsidP="004C50FB">
      <w:pPr>
        <w:ind w:left="360"/>
        <w:jc w:val="both"/>
        <w:rPr>
          <w:rFonts w:ascii="Arial" w:hAnsi="Arial" w:cs="Arial"/>
          <w:sz w:val="20"/>
          <w:szCs w:val="20"/>
        </w:rPr>
      </w:pPr>
    </w:p>
    <w:p w:rsidR="004C50FB" w:rsidRPr="00424FC4" w:rsidRDefault="004C50FB" w:rsidP="004C50FB">
      <w:pPr>
        <w:pStyle w:val="Listaszerbekezds"/>
        <w:spacing w:after="240"/>
        <w:jc w:val="both"/>
        <w:rPr>
          <w:rFonts w:ascii="Arial" w:hAnsi="Arial" w:cs="Arial"/>
          <w:sz w:val="20"/>
          <w:szCs w:val="20"/>
        </w:rPr>
      </w:pPr>
      <w:r w:rsidRPr="004C50FB">
        <w:rPr>
          <w:rFonts w:ascii="Arial" w:hAnsi="Arial" w:cs="Arial"/>
          <w:b/>
          <w:sz w:val="20"/>
          <w:szCs w:val="20"/>
        </w:rPr>
        <w:t>Felelős:</w:t>
      </w:r>
      <w:r w:rsidRPr="004C50FB">
        <w:rPr>
          <w:rFonts w:ascii="Arial" w:hAnsi="Arial" w:cs="Arial"/>
          <w:sz w:val="20"/>
          <w:szCs w:val="20"/>
        </w:rPr>
        <w:t xml:space="preserve"> </w:t>
      </w:r>
      <w:r w:rsidRPr="00424FC4">
        <w:rPr>
          <w:rFonts w:ascii="Arial" w:hAnsi="Arial" w:cs="Arial"/>
          <w:sz w:val="20"/>
          <w:szCs w:val="20"/>
        </w:rPr>
        <w:t>igazgató, igazgatóhelyettesek, védőnő, iskolaorvos, az intézmény minden dolgozója</w:t>
      </w:r>
    </w:p>
    <w:p w:rsid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 xml:space="preserve">A szülőket (gondviselőket) tájékoztatni kell arról, hogy csak egészséges, a koronavírus tüneteit nem mutató személy látogathatja az intézményt. A szülők tájékoztatása intézményi szinten a Kréta naplón keresztül történik, míg a tanulók tájékoztatása az </w:t>
      </w:r>
      <w:r w:rsidRPr="004C50FB">
        <w:rPr>
          <w:rFonts w:ascii="Arial" w:hAnsi="Arial" w:cs="Arial"/>
          <w:b/>
          <w:sz w:val="20"/>
          <w:szCs w:val="20"/>
        </w:rPr>
        <w:t>osztályfőnökök feladata az első osztályfőnöki órán</w:t>
      </w:r>
      <w:r w:rsidRPr="004C50FB">
        <w:rPr>
          <w:rFonts w:ascii="Arial" w:hAnsi="Arial" w:cs="Arial"/>
          <w:sz w:val="20"/>
          <w:szCs w:val="20"/>
        </w:rPr>
        <w:t>. A tájékoztatás megvalósulását az osztályfőnök köteles dokumentálni, a nyilatkozatot a tanulókkal aláíratni. Az aláírt nyilatkozatokat az általános igazgatóhelyettes gyűjti össze.</w:t>
      </w:r>
    </w:p>
    <w:p w:rsidR="00B8164B" w:rsidRPr="004C50FB" w:rsidRDefault="00B8164B" w:rsidP="00B8164B">
      <w:pPr>
        <w:pStyle w:val="Listaszerbekezds"/>
        <w:ind w:left="720"/>
        <w:contextualSpacing/>
        <w:jc w:val="both"/>
        <w:rPr>
          <w:rFonts w:ascii="Arial" w:hAnsi="Arial" w:cs="Arial"/>
          <w:sz w:val="20"/>
          <w:szCs w:val="20"/>
        </w:rPr>
      </w:pPr>
    </w:p>
    <w:p w:rsidR="004C50FB" w:rsidRPr="004C50FB" w:rsidRDefault="004C50FB" w:rsidP="00400549">
      <w:pPr>
        <w:pStyle w:val="Listaszerbekezds"/>
        <w:jc w:val="both"/>
        <w:rPr>
          <w:rFonts w:ascii="Arial" w:hAnsi="Arial" w:cs="Arial"/>
          <w:sz w:val="20"/>
          <w:szCs w:val="20"/>
        </w:rPr>
      </w:pPr>
      <w:r w:rsidRPr="004C50FB">
        <w:rPr>
          <w:rFonts w:ascii="Arial" w:hAnsi="Arial" w:cs="Arial"/>
          <w:b/>
          <w:sz w:val="20"/>
          <w:szCs w:val="20"/>
        </w:rPr>
        <w:t>Felelős:</w:t>
      </w:r>
      <w:r w:rsidR="00400549">
        <w:rPr>
          <w:rFonts w:ascii="Arial" w:hAnsi="Arial" w:cs="Arial"/>
          <w:sz w:val="20"/>
          <w:szCs w:val="20"/>
        </w:rPr>
        <w:t xml:space="preserve"> </w:t>
      </w:r>
      <w:r w:rsidRPr="00424FC4">
        <w:rPr>
          <w:rFonts w:ascii="Arial" w:hAnsi="Arial" w:cs="Arial"/>
          <w:sz w:val="20"/>
          <w:szCs w:val="20"/>
        </w:rPr>
        <w:t>osztályfőnökök, nevelési igazgatóhelyettes, osztályfőnöki munkaközösség vezetője</w:t>
      </w:r>
    </w:p>
    <w:p w:rsidR="00B9404F" w:rsidRPr="00F30090" w:rsidRDefault="00B9404F" w:rsidP="00B9404F">
      <w:pPr>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1.3. pontjához</w:t>
      </w:r>
    </w:p>
    <w:p w:rsidR="00B9404F" w:rsidRPr="00F30090" w:rsidRDefault="00B9404F" w:rsidP="00B9404F">
      <w:pPr>
        <w:pStyle w:val="Listaszerbekezds"/>
        <w:ind w:left="0"/>
        <w:jc w:val="both"/>
        <w:rPr>
          <w:rFonts w:ascii="Arial" w:hAnsi="Arial" w:cs="Arial"/>
          <w:sz w:val="20"/>
          <w:szCs w:val="20"/>
        </w:rPr>
      </w:pPr>
    </w:p>
    <w:p w:rsid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 xml:space="preserve">A biztonságos környezet kialakítása érdekében alapos, fertőtlenítő takarítást kell végezni az intézmény minden helyiségében </w:t>
      </w:r>
      <w:r w:rsidRPr="004C50FB">
        <w:rPr>
          <w:rFonts w:ascii="Arial" w:hAnsi="Arial" w:cs="Arial"/>
          <w:b/>
          <w:sz w:val="20"/>
          <w:szCs w:val="20"/>
        </w:rPr>
        <w:t>2020. augusztus 31-ig</w:t>
      </w:r>
      <w:r w:rsidRPr="004C50FB">
        <w:rPr>
          <w:rFonts w:ascii="Arial" w:hAnsi="Arial" w:cs="Arial"/>
          <w:sz w:val="20"/>
          <w:szCs w:val="20"/>
        </w:rPr>
        <w:t xml:space="preserve">. A fertőtlenítő takarításnak a </w:t>
      </w:r>
      <w:r w:rsidRPr="004C50FB">
        <w:rPr>
          <w:rFonts w:ascii="Arial" w:hAnsi="Arial" w:cs="Arial"/>
          <w:sz w:val="20"/>
          <w:szCs w:val="20"/>
        </w:rPr>
        <w:br/>
        <w:t>továbbiakban is, a tanév során folyamatosan meg kell történnie.</w:t>
      </w:r>
    </w:p>
    <w:p w:rsidR="00B8164B" w:rsidRPr="004C50FB" w:rsidRDefault="00B8164B" w:rsidP="00B8164B">
      <w:pPr>
        <w:pStyle w:val="Listaszerbekezds"/>
        <w:ind w:left="720"/>
        <w:contextualSpacing/>
        <w:jc w:val="both"/>
        <w:rPr>
          <w:rFonts w:ascii="Arial" w:hAnsi="Arial" w:cs="Arial"/>
          <w:sz w:val="20"/>
          <w:szCs w:val="20"/>
        </w:rPr>
      </w:pPr>
    </w:p>
    <w:p w:rsidR="004C50FB" w:rsidRDefault="004C50FB" w:rsidP="004C50FB">
      <w:pPr>
        <w:pStyle w:val="Listaszerbekezds"/>
        <w:jc w:val="both"/>
        <w:rPr>
          <w:rFonts w:ascii="Arial" w:hAnsi="Arial" w:cs="Arial"/>
          <w:sz w:val="20"/>
          <w:szCs w:val="20"/>
        </w:rPr>
      </w:pPr>
      <w:r w:rsidRPr="004C50FB">
        <w:rPr>
          <w:rFonts w:ascii="Arial" w:hAnsi="Arial" w:cs="Arial"/>
          <w:b/>
          <w:sz w:val="20"/>
          <w:szCs w:val="20"/>
        </w:rPr>
        <w:t xml:space="preserve">Felelős: </w:t>
      </w:r>
      <w:r w:rsidRPr="00424FC4">
        <w:rPr>
          <w:rFonts w:ascii="Arial" w:hAnsi="Arial" w:cs="Arial"/>
          <w:sz w:val="20"/>
          <w:szCs w:val="20"/>
        </w:rPr>
        <w:t>gondnok, takarítók</w:t>
      </w:r>
    </w:p>
    <w:p w:rsidR="00B8164B" w:rsidRPr="004C50FB" w:rsidRDefault="00B8164B" w:rsidP="004C50FB">
      <w:pPr>
        <w:pStyle w:val="Listaszerbekezds"/>
        <w:jc w:val="both"/>
        <w:rPr>
          <w:rFonts w:ascii="Arial" w:hAnsi="Arial" w:cs="Arial"/>
          <w:sz w:val="20"/>
          <w:szCs w:val="20"/>
        </w:rPr>
      </w:pPr>
    </w:p>
    <w:p w:rsid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Az intézménybe lépő és tartózkodó tanulók, oktatók, dolgozók számára biztosítani kell a vírusölő kézfertőtlenítés lehetőségét. A szociális helyiségekben szappant, kézfertőtlenítőt kell kihelyezni, melynek pótlását folyamatosan biztosítani kell. Textil kéztörlők nem használhatóak, erre a célra papírtörlőket kell kihelyezni. A bejáratoknál és az ebédlőben a vírusölő kézfertőtlenítés lehetőségét biztosítani kell.</w:t>
      </w:r>
    </w:p>
    <w:p w:rsidR="00B8164B" w:rsidRPr="004C50FB" w:rsidRDefault="00B8164B" w:rsidP="00B8164B">
      <w:pPr>
        <w:pStyle w:val="Listaszerbekezds"/>
        <w:ind w:left="720"/>
        <w:contextualSpacing/>
        <w:jc w:val="both"/>
        <w:rPr>
          <w:rFonts w:ascii="Arial" w:hAnsi="Arial" w:cs="Arial"/>
          <w:sz w:val="20"/>
          <w:szCs w:val="20"/>
        </w:rPr>
      </w:pPr>
    </w:p>
    <w:p w:rsidR="004C50FB" w:rsidRDefault="004C50FB" w:rsidP="004C50FB">
      <w:pPr>
        <w:pStyle w:val="Listaszerbekezds"/>
        <w:jc w:val="both"/>
        <w:rPr>
          <w:rFonts w:ascii="Arial" w:hAnsi="Arial" w:cs="Arial"/>
          <w:sz w:val="20"/>
          <w:szCs w:val="20"/>
        </w:rPr>
      </w:pPr>
      <w:r w:rsidRPr="004C50FB">
        <w:rPr>
          <w:rFonts w:ascii="Arial" w:hAnsi="Arial" w:cs="Arial"/>
          <w:b/>
          <w:sz w:val="20"/>
          <w:szCs w:val="20"/>
        </w:rPr>
        <w:t>Felelős:</w:t>
      </w:r>
      <w:r w:rsidR="00400549">
        <w:rPr>
          <w:rFonts w:ascii="Arial" w:hAnsi="Arial" w:cs="Arial"/>
          <w:sz w:val="20"/>
          <w:szCs w:val="20"/>
        </w:rPr>
        <w:t xml:space="preserve"> </w:t>
      </w:r>
      <w:r w:rsidRPr="00424FC4">
        <w:rPr>
          <w:rFonts w:ascii="Arial" w:hAnsi="Arial" w:cs="Arial"/>
          <w:sz w:val="20"/>
          <w:szCs w:val="20"/>
        </w:rPr>
        <w:t>gondnok, takarítók, konyhai személyzet</w:t>
      </w:r>
    </w:p>
    <w:p w:rsidR="00B8164B" w:rsidRPr="004C50FB" w:rsidRDefault="00B8164B" w:rsidP="004C50FB">
      <w:pPr>
        <w:pStyle w:val="Listaszerbekezds"/>
        <w:jc w:val="both"/>
        <w:rPr>
          <w:rFonts w:ascii="Arial" w:hAnsi="Arial" w:cs="Arial"/>
          <w:sz w:val="20"/>
          <w:szCs w:val="20"/>
        </w:rPr>
      </w:pPr>
    </w:p>
    <w:p w:rsidR="004C50FB" w:rsidRP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 xml:space="preserve">A tantermekben illetve folyósokon lehetőség szerint biztosítani kell a fertőtlenítő kézmosáshoz szükséges eszközöket (papírtörlő, alkoholos fertőtlenítő). </w:t>
      </w:r>
    </w:p>
    <w:p w:rsidR="004C50FB" w:rsidRDefault="004C50FB" w:rsidP="004C50FB">
      <w:pPr>
        <w:pStyle w:val="Listaszerbekezds"/>
        <w:jc w:val="both"/>
        <w:rPr>
          <w:rFonts w:ascii="Arial" w:hAnsi="Arial" w:cs="Arial"/>
          <w:sz w:val="20"/>
          <w:szCs w:val="20"/>
        </w:rPr>
      </w:pPr>
      <w:r w:rsidRPr="004C50FB">
        <w:rPr>
          <w:rFonts w:ascii="Arial" w:hAnsi="Arial" w:cs="Arial"/>
          <w:b/>
          <w:sz w:val="20"/>
          <w:szCs w:val="20"/>
        </w:rPr>
        <w:t>Felelős:</w:t>
      </w:r>
      <w:r w:rsidR="00400549">
        <w:rPr>
          <w:rFonts w:ascii="Arial" w:hAnsi="Arial" w:cs="Arial"/>
          <w:sz w:val="20"/>
          <w:szCs w:val="20"/>
        </w:rPr>
        <w:t xml:space="preserve"> </w:t>
      </w:r>
      <w:r w:rsidRPr="00424FC4">
        <w:rPr>
          <w:rFonts w:ascii="Arial" w:hAnsi="Arial" w:cs="Arial"/>
          <w:sz w:val="20"/>
          <w:szCs w:val="20"/>
        </w:rPr>
        <w:t>gondnok, takarítók</w:t>
      </w:r>
    </w:p>
    <w:p w:rsidR="00B8164B" w:rsidRPr="004C50FB" w:rsidRDefault="00B8164B" w:rsidP="004C50FB">
      <w:pPr>
        <w:pStyle w:val="Listaszerbekezds"/>
        <w:jc w:val="both"/>
        <w:rPr>
          <w:rFonts w:ascii="Arial" w:hAnsi="Arial" w:cs="Arial"/>
          <w:b/>
          <w:sz w:val="20"/>
          <w:szCs w:val="20"/>
          <w:u w:val="single"/>
        </w:rPr>
      </w:pPr>
    </w:p>
    <w:p w:rsidR="004C50FB" w:rsidRDefault="004C50FB" w:rsidP="004B11EE">
      <w:pPr>
        <w:pStyle w:val="Listaszerbekezds"/>
        <w:numPr>
          <w:ilvl w:val="0"/>
          <w:numId w:val="4"/>
        </w:numPr>
        <w:contextualSpacing/>
        <w:jc w:val="both"/>
        <w:rPr>
          <w:rFonts w:ascii="Arial" w:hAnsi="Arial" w:cs="Arial"/>
          <w:sz w:val="20"/>
          <w:szCs w:val="20"/>
        </w:rPr>
      </w:pPr>
      <w:r w:rsidRPr="004C50FB">
        <w:rPr>
          <w:rFonts w:ascii="Arial" w:hAnsi="Arial" w:cs="Arial"/>
          <w:sz w:val="20"/>
          <w:szCs w:val="20"/>
        </w:rPr>
        <w:t>A helyes egészségügyi magatartásról az osztályfőnök az első osztályfőnöki órán tájékoztatást ad a tanulóknak. (köhögési etikett)</w:t>
      </w:r>
    </w:p>
    <w:p w:rsidR="00B8164B" w:rsidRPr="004C50FB" w:rsidRDefault="00B8164B" w:rsidP="00B8164B">
      <w:pPr>
        <w:pStyle w:val="Listaszerbekezds"/>
        <w:ind w:left="720"/>
        <w:contextualSpacing/>
        <w:jc w:val="both"/>
        <w:rPr>
          <w:rFonts w:ascii="Arial" w:hAnsi="Arial" w:cs="Arial"/>
          <w:sz w:val="20"/>
          <w:szCs w:val="20"/>
        </w:rPr>
      </w:pPr>
    </w:p>
    <w:p w:rsidR="004C50FB" w:rsidRPr="004C50FB" w:rsidRDefault="004C50FB" w:rsidP="004C50FB">
      <w:pPr>
        <w:ind w:left="512" w:firstLine="208"/>
        <w:jc w:val="both"/>
        <w:rPr>
          <w:rFonts w:ascii="Arial" w:hAnsi="Arial" w:cs="Arial"/>
          <w:sz w:val="20"/>
          <w:szCs w:val="20"/>
        </w:rPr>
      </w:pPr>
      <w:r w:rsidRPr="004C50FB">
        <w:rPr>
          <w:rFonts w:ascii="Arial" w:hAnsi="Arial" w:cs="Arial"/>
          <w:b/>
          <w:sz w:val="20"/>
          <w:szCs w:val="20"/>
        </w:rPr>
        <w:t>Felelős:</w:t>
      </w:r>
      <w:r w:rsidRPr="004C50FB">
        <w:rPr>
          <w:rFonts w:ascii="Arial" w:hAnsi="Arial" w:cs="Arial"/>
          <w:sz w:val="20"/>
          <w:szCs w:val="20"/>
        </w:rPr>
        <w:t xml:space="preserve"> </w:t>
      </w:r>
      <w:r w:rsidRPr="00424FC4">
        <w:rPr>
          <w:rFonts w:ascii="Arial" w:hAnsi="Arial" w:cs="Arial"/>
          <w:sz w:val="20"/>
          <w:szCs w:val="20"/>
        </w:rPr>
        <w:t>oktatók, osztályfőnökök</w:t>
      </w:r>
    </w:p>
    <w:p w:rsidR="00B9404F" w:rsidRPr="00F30090" w:rsidRDefault="00B9404F" w:rsidP="00B9404F">
      <w:pPr>
        <w:pStyle w:val="Listaszerbekezds"/>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1.4. pontjához</w:t>
      </w:r>
    </w:p>
    <w:p w:rsidR="00B9404F" w:rsidRPr="00F30090" w:rsidRDefault="00B9404F" w:rsidP="00B9404F">
      <w:pPr>
        <w:pStyle w:val="Listaszerbekezds"/>
        <w:ind w:left="0"/>
        <w:jc w:val="both"/>
        <w:rPr>
          <w:rFonts w:ascii="Arial" w:hAnsi="Arial" w:cs="Arial"/>
          <w:sz w:val="20"/>
          <w:szCs w:val="20"/>
        </w:rPr>
      </w:pPr>
    </w:p>
    <w:p w:rsidR="004C50FB" w:rsidRDefault="004C50FB" w:rsidP="004B11EE">
      <w:pPr>
        <w:pStyle w:val="Listaszerbekezds"/>
        <w:numPr>
          <w:ilvl w:val="0"/>
          <w:numId w:val="4"/>
        </w:numPr>
        <w:contextualSpacing/>
        <w:jc w:val="both"/>
        <w:rPr>
          <w:rFonts w:ascii="Arial" w:hAnsi="Arial" w:cs="Arial"/>
          <w:sz w:val="20"/>
          <w:szCs w:val="20"/>
        </w:rPr>
      </w:pPr>
      <w:r w:rsidRPr="00424FC4">
        <w:rPr>
          <w:rFonts w:ascii="Arial" w:hAnsi="Arial" w:cs="Arial"/>
          <w:sz w:val="20"/>
          <w:szCs w:val="20"/>
        </w:rPr>
        <w:t>Az intézmény telephelyén működő büfé előtt, illetve az ebédlőben a sorban állás során is betartandó 1,5 méteres távolságot jól láthatóan (szigetelő szalaggal történő jelöléssel) jelölni szükséges. A jelölések esetleges hiányát naponta ellenőrizni kell, kopását, eltávolítását javítani, pótolni kell.</w:t>
      </w:r>
    </w:p>
    <w:p w:rsidR="00B8164B" w:rsidRPr="00424FC4" w:rsidRDefault="00B8164B" w:rsidP="00B8164B">
      <w:pPr>
        <w:pStyle w:val="Listaszerbekezds"/>
        <w:ind w:left="720"/>
        <w:contextualSpacing/>
        <w:jc w:val="both"/>
        <w:rPr>
          <w:rFonts w:ascii="Arial" w:hAnsi="Arial" w:cs="Arial"/>
          <w:sz w:val="20"/>
          <w:szCs w:val="20"/>
        </w:rPr>
      </w:pPr>
    </w:p>
    <w:p w:rsidR="004C50FB" w:rsidRDefault="004C50FB" w:rsidP="004C50FB">
      <w:pPr>
        <w:pStyle w:val="Listaszerbekezds"/>
        <w:jc w:val="both"/>
        <w:rPr>
          <w:rFonts w:ascii="Arial" w:hAnsi="Arial" w:cs="Arial"/>
          <w:sz w:val="20"/>
          <w:szCs w:val="20"/>
        </w:rPr>
      </w:pPr>
      <w:r w:rsidRPr="00424FC4">
        <w:rPr>
          <w:rFonts w:ascii="Arial" w:hAnsi="Arial" w:cs="Arial"/>
          <w:b/>
          <w:sz w:val="20"/>
          <w:szCs w:val="20"/>
        </w:rPr>
        <w:t>Felelős:</w:t>
      </w:r>
      <w:r w:rsidRPr="00424FC4">
        <w:rPr>
          <w:rFonts w:ascii="Arial" w:hAnsi="Arial" w:cs="Arial"/>
          <w:sz w:val="20"/>
          <w:szCs w:val="20"/>
        </w:rPr>
        <w:t xml:space="preserve"> gondnok, igazgatóhelyettesek, büfé üzemeltetője</w:t>
      </w:r>
    </w:p>
    <w:p w:rsidR="00400549" w:rsidRPr="00424FC4" w:rsidRDefault="00400549" w:rsidP="004C50FB">
      <w:pPr>
        <w:pStyle w:val="Listaszerbekezds"/>
        <w:jc w:val="both"/>
        <w:rPr>
          <w:rFonts w:ascii="Arial" w:hAnsi="Arial" w:cs="Arial"/>
          <w:sz w:val="20"/>
          <w:szCs w:val="20"/>
        </w:rPr>
      </w:pPr>
    </w:p>
    <w:p w:rsidR="004C50FB" w:rsidRDefault="004C50FB" w:rsidP="004B11EE">
      <w:pPr>
        <w:pStyle w:val="Listaszerbekezds"/>
        <w:numPr>
          <w:ilvl w:val="0"/>
          <w:numId w:val="4"/>
        </w:numPr>
        <w:contextualSpacing/>
        <w:jc w:val="both"/>
        <w:rPr>
          <w:rFonts w:ascii="Arial" w:hAnsi="Arial" w:cs="Arial"/>
          <w:sz w:val="20"/>
          <w:szCs w:val="20"/>
        </w:rPr>
      </w:pPr>
      <w:r w:rsidRPr="00424FC4">
        <w:rPr>
          <w:rFonts w:ascii="Arial" w:hAnsi="Arial" w:cs="Arial"/>
          <w:sz w:val="20"/>
          <w:szCs w:val="20"/>
        </w:rPr>
        <w:t xml:space="preserve">Az intézményi titkárságokon, könyvtárban (amennyiben kölcsönzés céljából érkezik tanuló, oktató) egyszerre csak egy személy tartózkodhat. A további személyek a helyiségek előtt kötelesek várakozni. A sorban álláshoz szükséges 1,5 méteres távolság kijelölése a fenti módon </w:t>
      </w:r>
      <w:proofErr w:type="gramStart"/>
      <w:r w:rsidRPr="00424FC4">
        <w:rPr>
          <w:rFonts w:ascii="Arial" w:hAnsi="Arial" w:cs="Arial"/>
          <w:sz w:val="20"/>
          <w:szCs w:val="20"/>
        </w:rPr>
        <w:t>ezen</w:t>
      </w:r>
      <w:proofErr w:type="gramEnd"/>
      <w:r w:rsidRPr="00424FC4">
        <w:rPr>
          <w:rFonts w:ascii="Arial" w:hAnsi="Arial" w:cs="Arial"/>
          <w:sz w:val="20"/>
          <w:szCs w:val="20"/>
        </w:rPr>
        <w:t xml:space="preserve"> helyiségek előtt is szükséges.</w:t>
      </w:r>
    </w:p>
    <w:p w:rsidR="00B8164B" w:rsidRPr="00424FC4" w:rsidRDefault="00B8164B" w:rsidP="00B8164B">
      <w:pPr>
        <w:pStyle w:val="Listaszerbekezds"/>
        <w:ind w:left="720"/>
        <w:contextualSpacing/>
        <w:jc w:val="both"/>
        <w:rPr>
          <w:rFonts w:ascii="Arial" w:hAnsi="Arial" w:cs="Arial"/>
          <w:sz w:val="20"/>
          <w:szCs w:val="20"/>
        </w:rPr>
      </w:pPr>
    </w:p>
    <w:p w:rsidR="00424FC4" w:rsidRPr="00424FC4" w:rsidRDefault="004C50FB" w:rsidP="004C50FB">
      <w:pPr>
        <w:pStyle w:val="Listaszerbekezds"/>
        <w:jc w:val="both"/>
        <w:rPr>
          <w:rFonts w:ascii="Arial" w:hAnsi="Arial" w:cs="Arial"/>
          <w:sz w:val="20"/>
          <w:szCs w:val="20"/>
        </w:rPr>
      </w:pPr>
      <w:r w:rsidRPr="00424FC4">
        <w:rPr>
          <w:rFonts w:ascii="Arial" w:hAnsi="Arial" w:cs="Arial"/>
          <w:b/>
          <w:sz w:val="20"/>
          <w:szCs w:val="20"/>
        </w:rPr>
        <w:t>Felelős:</w:t>
      </w:r>
      <w:r w:rsidRPr="00424FC4">
        <w:rPr>
          <w:rFonts w:ascii="Arial" w:hAnsi="Arial" w:cs="Arial"/>
          <w:sz w:val="20"/>
          <w:szCs w:val="20"/>
        </w:rPr>
        <w:t xml:space="preserve"> gondnok, titkársági dolgozók, könyvtáros</w:t>
      </w:r>
    </w:p>
    <w:p w:rsidR="00B9404F" w:rsidRPr="00F30090" w:rsidRDefault="00B9404F" w:rsidP="00B9404F">
      <w:pPr>
        <w:ind w:left="708"/>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1.5. és 1.9. pontjához</w:t>
      </w:r>
    </w:p>
    <w:p w:rsidR="00B9404F" w:rsidRPr="00F30090" w:rsidRDefault="00B9404F" w:rsidP="00B9404F">
      <w:pPr>
        <w:pStyle w:val="Listaszerbekezds"/>
        <w:ind w:left="0"/>
        <w:jc w:val="both"/>
        <w:rPr>
          <w:rFonts w:ascii="Arial" w:hAnsi="Arial" w:cs="Arial"/>
          <w:sz w:val="20"/>
          <w:szCs w:val="20"/>
        </w:rPr>
      </w:pPr>
    </w:p>
    <w:p w:rsidR="00424FC4" w:rsidRPr="00424FC4" w:rsidRDefault="00424FC4" w:rsidP="004B11EE">
      <w:pPr>
        <w:pStyle w:val="Listaszerbekezds"/>
        <w:numPr>
          <w:ilvl w:val="0"/>
          <w:numId w:val="4"/>
        </w:numPr>
        <w:contextualSpacing/>
        <w:jc w:val="both"/>
        <w:rPr>
          <w:rFonts w:ascii="Arial" w:hAnsi="Arial" w:cs="Arial"/>
          <w:b/>
          <w:sz w:val="20"/>
          <w:szCs w:val="20"/>
        </w:rPr>
      </w:pPr>
      <w:r w:rsidRPr="00424FC4">
        <w:rPr>
          <w:rFonts w:ascii="Arial" w:hAnsi="Arial" w:cs="Arial"/>
          <w:sz w:val="20"/>
          <w:szCs w:val="20"/>
        </w:rPr>
        <w:t xml:space="preserve">A hivatali ügyintézés (pl. érettségi és szakmai vizsgára történő jelentkezés, igazolások kérése, kérelmek benyújtása) esetén intézménybe érkező személyek számára az intézménybe lépés során a kötelező maszkviselésre, a sorban állás szabályaira fel kell hívni a belépők figyelmét. A figyelem felhívása egyrészről írásban történik a bejárati ajtókra kihelyezett tájékoztatón keresztül, illetve szóban a portások által. </w:t>
      </w:r>
    </w:p>
    <w:p w:rsidR="00424FC4" w:rsidRPr="00424FC4" w:rsidRDefault="00424FC4" w:rsidP="00424FC4">
      <w:pPr>
        <w:pStyle w:val="Listaszerbekezds"/>
        <w:ind w:left="720"/>
        <w:contextualSpacing/>
        <w:jc w:val="both"/>
        <w:rPr>
          <w:rFonts w:ascii="Arial" w:hAnsi="Arial" w:cs="Arial"/>
          <w:b/>
          <w:sz w:val="20"/>
          <w:szCs w:val="20"/>
        </w:rPr>
      </w:pPr>
    </w:p>
    <w:p w:rsidR="00424FC4" w:rsidRDefault="00424FC4" w:rsidP="00424FC4">
      <w:pPr>
        <w:ind w:left="360" w:firstLine="349"/>
        <w:jc w:val="both"/>
        <w:rPr>
          <w:rFonts w:ascii="Arial" w:hAnsi="Arial" w:cs="Arial"/>
          <w:b/>
          <w:sz w:val="20"/>
          <w:szCs w:val="20"/>
        </w:rPr>
      </w:pPr>
      <w:r w:rsidRPr="00424FC4">
        <w:rPr>
          <w:rFonts w:ascii="Arial" w:hAnsi="Arial" w:cs="Arial"/>
          <w:b/>
          <w:sz w:val="20"/>
          <w:szCs w:val="20"/>
        </w:rPr>
        <w:t xml:space="preserve">Belépés MINDENKI számára csak </w:t>
      </w:r>
      <w:proofErr w:type="gramStart"/>
      <w:r w:rsidRPr="00424FC4">
        <w:rPr>
          <w:rFonts w:ascii="Arial" w:hAnsi="Arial" w:cs="Arial"/>
          <w:b/>
          <w:sz w:val="20"/>
          <w:szCs w:val="20"/>
        </w:rPr>
        <w:t>maszk</w:t>
      </w:r>
      <w:proofErr w:type="gramEnd"/>
      <w:r w:rsidRPr="00424FC4">
        <w:rPr>
          <w:rFonts w:ascii="Arial" w:hAnsi="Arial" w:cs="Arial"/>
          <w:b/>
          <w:sz w:val="20"/>
          <w:szCs w:val="20"/>
        </w:rPr>
        <w:t xml:space="preserve"> viselésével engedélyezhető.</w:t>
      </w:r>
    </w:p>
    <w:p w:rsidR="00B8164B" w:rsidRPr="00424FC4" w:rsidRDefault="00B8164B" w:rsidP="00424FC4">
      <w:pPr>
        <w:ind w:left="360" w:firstLine="349"/>
        <w:jc w:val="both"/>
        <w:rPr>
          <w:rFonts w:ascii="Arial" w:hAnsi="Arial" w:cs="Arial"/>
          <w:b/>
          <w:sz w:val="20"/>
          <w:szCs w:val="20"/>
        </w:rPr>
      </w:pPr>
    </w:p>
    <w:p w:rsidR="00424FC4" w:rsidRPr="00424FC4" w:rsidRDefault="00424FC4" w:rsidP="00424FC4">
      <w:pPr>
        <w:pStyle w:val="Listaszerbekezds"/>
        <w:ind w:left="720"/>
        <w:contextualSpacing/>
        <w:jc w:val="both"/>
        <w:rPr>
          <w:rFonts w:ascii="Arial" w:hAnsi="Arial" w:cs="Arial"/>
          <w:b/>
          <w:sz w:val="20"/>
          <w:szCs w:val="20"/>
        </w:rPr>
      </w:pPr>
      <w:r w:rsidRPr="00424FC4">
        <w:rPr>
          <w:rFonts w:ascii="Arial" w:hAnsi="Arial" w:cs="Arial"/>
          <w:b/>
          <w:sz w:val="20"/>
          <w:szCs w:val="20"/>
        </w:rPr>
        <w:t>Felelős:</w:t>
      </w:r>
      <w:r w:rsidR="00400549">
        <w:rPr>
          <w:rFonts w:ascii="Arial" w:hAnsi="Arial" w:cs="Arial"/>
          <w:sz w:val="20"/>
          <w:szCs w:val="20"/>
        </w:rPr>
        <w:t xml:space="preserve"> </w:t>
      </w:r>
      <w:r w:rsidRPr="00424FC4">
        <w:rPr>
          <w:rFonts w:ascii="Arial" w:hAnsi="Arial" w:cs="Arial"/>
          <w:sz w:val="20"/>
          <w:szCs w:val="20"/>
        </w:rPr>
        <w:t>gondnok, portások</w:t>
      </w:r>
    </w:p>
    <w:p w:rsidR="00B9404F" w:rsidRPr="00F30090" w:rsidRDefault="00B9404F" w:rsidP="00B9404F">
      <w:pPr>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1.6. pontjához</w:t>
      </w:r>
    </w:p>
    <w:p w:rsidR="00B9404F" w:rsidRPr="00F30090" w:rsidRDefault="00B9404F" w:rsidP="00B9404F">
      <w:pPr>
        <w:pStyle w:val="Listaszerbekezds"/>
        <w:ind w:left="0"/>
        <w:jc w:val="both"/>
        <w:rPr>
          <w:rFonts w:ascii="Arial" w:hAnsi="Arial" w:cs="Arial"/>
          <w:sz w:val="20"/>
          <w:szCs w:val="20"/>
        </w:rPr>
      </w:pPr>
    </w:p>
    <w:p w:rsidR="00424FC4" w:rsidRDefault="00424FC4" w:rsidP="004B11EE">
      <w:pPr>
        <w:pStyle w:val="Listaszerbekezds"/>
        <w:numPr>
          <w:ilvl w:val="0"/>
          <w:numId w:val="4"/>
        </w:numPr>
        <w:contextualSpacing/>
        <w:jc w:val="both"/>
        <w:rPr>
          <w:rFonts w:ascii="Arial" w:hAnsi="Arial" w:cs="Arial"/>
          <w:sz w:val="20"/>
          <w:szCs w:val="20"/>
        </w:rPr>
      </w:pPr>
      <w:r w:rsidRPr="00424FC4">
        <w:rPr>
          <w:rFonts w:ascii="Arial" w:hAnsi="Arial" w:cs="Arial"/>
          <w:sz w:val="20"/>
          <w:szCs w:val="20"/>
        </w:rPr>
        <w:t xml:space="preserve">A vírusmentes környezet biztosításához szükséges </w:t>
      </w:r>
      <w:proofErr w:type="spellStart"/>
      <w:r w:rsidRPr="00424FC4">
        <w:rPr>
          <w:rFonts w:ascii="Arial" w:hAnsi="Arial" w:cs="Arial"/>
          <w:sz w:val="20"/>
          <w:szCs w:val="20"/>
        </w:rPr>
        <w:t>virucid</w:t>
      </w:r>
      <w:proofErr w:type="spellEnd"/>
      <w:r w:rsidRPr="00424FC4">
        <w:rPr>
          <w:rFonts w:ascii="Arial" w:hAnsi="Arial" w:cs="Arial"/>
          <w:sz w:val="20"/>
          <w:szCs w:val="20"/>
        </w:rPr>
        <w:t xml:space="preserve"> hatású fertőtlenítő- és tisztítószerek beszerzését a BGéSZC szervezi, illetve bízza meg az intézményt azok beszerzésével. A gondnok köteles naprakész nyilvántartást vezetni az intézményi készletről, illetve figyelembe véve a beszerzés időhosszát, tájékoztatni az igazgatót a készletek várható kifogyásáról. A biztonságos környezet biztosítása érdekében az igazgató 5 munkanapon belül köteles újabb beszerzést kezdeményezni a BGéSZC kancellárjánál.</w:t>
      </w:r>
    </w:p>
    <w:p w:rsidR="00B8164B" w:rsidRPr="00424FC4" w:rsidRDefault="00B8164B" w:rsidP="00B8164B">
      <w:pPr>
        <w:pStyle w:val="Listaszerbekezds"/>
        <w:ind w:left="720"/>
        <w:contextualSpacing/>
        <w:jc w:val="both"/>
        <w:rPr>
          <w:rFonts w:ascii="Arial" w:hAnsi="Arial" w:cs="Arial"/>
          <w:sz w:val="20"/>
          <w:szCs w:val="20"/>
        </w:rPr>
      </w:pPr>
    </w:p>
    <w:p w:rsidR="00424FC4" w:rsidRPr="00424FC4" w:rsidRDefault="00424FC4" w:rsidP="00424FC4">
      <w:pPr>
        <w:pStyle w:val="Listaszerbekezds"/>
        <w:jc w:val="both"/>
        <w:rPr>
          <w:rFonts w:ascii="Arial" w:hAnsi="Arial" w:cs="Arial"/>
          <w:sz w:val="20"/>
          <w:szCs w:val="20"/>
        </w:rPr>
      </w:pPr>
      <w:r w:rsidRPr="00424FC4">
        <w:rPr>
          <w:rFonts w:ascii="Arial" w:hAnsi="Arial" w:cs="Arial"/>
          <w:b/>
          <w:sz w:val="20"/>
          <w:szCs w:val="20"/>
        </w:rPr>
        <w:t>Felelős:</w:t>
      </w:r>
      <w:r w:rsidR="00400549">
        <w:rPr>
          <w:rFonts w:ascii="Arial" w:hAnsi="Arial" w:cs="Arial"/>
          <w:b/>
          <w:sz w:val="20"/>
          <w:szCs w:val="20"/>
        </w:rPr>
        <w:t xml:space="preserve"> </w:t>
      </w:r>
      <w:r w:rsidRPr="00424FC4">
        <w:rPr>
          <w:rFonts w:ascii="Arial" w:hAnsi="Arial" w:cs="Arial"/>
          <w:sz w:val="20"/>
          <w:szCs w:val="20"/>
        </w:rPr>
        <w:t>igazgató, gondnok</w:t>
      </w:r>
    </w:p>
    <w:p w:rsidR="00B9404F" w:rsidRPr="00F30090" w:rsidRDefault="00B9404F" w:rsidP="00B9404F">
      <w:pPr>
        <w:pStyle w:val="Listaszerbekezds"/>
        <w:ind w:left="0"/>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1.7. pontjához</w:t>
      </w:r>
    </w:p>
    <w:p w:rsidR="00B9404F" w:rsidRPr="00F30090" w:rsidRDefault="00B9404F" w:rsidP="00B9404F">
      <w:pPr>
        <w:pStyle w:val="Listaszerbekezds"/>
        <w:ind w:left="0"/>
        <w:jc w:val="both"/>
        <w:rPr>
          <w:rFonts w:ascii="Arial" w:hAnsi="Arial" w:cs="Arial"/>
          <w:sz w:val="20"/>
          <w:szCs w:val="20"/>
        </w:rPr>
      </w:pPr>
    </w:p>
    <w:p w:rsidR="00424FC4" w:rsidRDefault="00424FC4" w:rsidP="004B11EE">
      <w:pPr>
        <w:pStyle w:val="Listaszerbekezds"/>
        <w:numPr>
          <w:ilvl w:val="0"/>
          <w:numId w:val="4"/>
        </w:numPr>
        <w:ind w:left="714" w:hanging="357"/>
        <w:contextualSpacing/>
        <w:jc w:val="both"/>
        <w:rPr>
          <w:rFonts w:ascii="Arial" w:hAnsi="Arial" w:cs="Arial"/>
          <w:b/>
          <w:sz w:val="20"/>
          <w:szCs w:val="20"/>
        </w:rPr>
      </w:pPr>
      <w:r w:rsidRPr="00424FC4">
        <w:rPr>
          <w:rFonts w:ascii="Arial" w:hAnsi="Arial" w:cs="Arial"/>
          <w:sz w:val="20"/>
          <w:szCs w:val="20"/>
        </w:rPr>
        <w:t xml:space="preserve">A gyakran érintett felületek (kilincsek, fogantyúk) Ajánlásban előírt fertőtlenítését az intézmény takarítói hajtják végre, munkájukat a gondnok ellenőrzi. Tanítási időben (7-20 óra </w:t>
      </w:r>
      <w:r w:rsidRPr="00424FC4">
        <w:rPr>
          <w:rFonts w:ascii="Arial" w:hAnsi="Arial" w:cs="Arial"/>
          <w:sz w:val="20"/>
          <w:szCs w:val="20"/>
        </w:rPr>
        <w:br/>
        <w:t xml:space="preserve">között) az előírt 2 óránkénti fertőtlenítést az intézményi takarítók szintenként dokumentálják. A dokumentációnak tartalmaznia kell a fertőtlenítés időpontját, a fertőtlenítést végző és az ellenőrző aláírását. </w:t>
      </w:r>
      <w:r w:rsidRPr="00424FC4">
        <w:rPr>
          <w:rFonts w:ascii="Arial" w:hAnsi="Arial" w:cs="Arial"/>
          <w:b/>
          <w:sz w:val="20"/>
          <w:szCs w:val="20"/>
        </w:rPr>
        <w:t xml:space="preserve">A </w:t>
      </w:r>
      <w:proofErr w:type="gramStart"/>
      <w:r w:rsidRPr="00424FC4">
        <w:rPr>
          <w:rFonts w:ascii="Arial" w:hAnsi="Arial" w:cs="Arial"/>
          <w:b/>
          <w:sz w:val="20"/>
          <w:szCs w:val="20"/>
        </w:rPr>
        <w:t>dokumentumokat</w:t>
      </w:r>
      <w:proofErr w:type="gramEnd"/>
      <w:r w:rsidRPr="00424FC4">
        <w:rPr>
          <w:rFonts w:ascii="Arial" w:hAnsi="Arial" w:cs="Arial"/>
          <w:b/>
          <w:sz w:val="20"/>
          <w:szCs w:val="20"/>
        </w:rPr>
        <w:t xml:space="preserve"> a gondnok összegyűjti, és naponként rendezve gondoskodik őrzésükről.</w:t>
      </w:r>
    </w:p>
    <w:p w:rsidR="00B8164B" w:rsidRPr="00424FC4" w:rsidRDefault="00B8164B" w:rsidP="00B8164B">
      <w:pPr>
        <w:pStyle w:val="Listaszerbekezds"/>
        <w:ind w:left="714"/>
        <w:contextualSpacing/>
        <w:jc w:val="both"/>
        <w:rPr>
          <w:rFonts w:ascii="Arial" w:hAnsi="Arial" w:cs="Arial"/>
          <w:b/>
          <w:sz w:val="20"/>
          <w:szCs w:val="20"/>
        </w:rPr>
      </w:pPr>
    </w:p>
    <w:p w:rsidR="00424FC4" w:rsidRPr="00424FC4" w:rsidRDefault="00424FC4" w:rsidP="00424FC4">
      <w:pPr>
        <w:pStyle w:val="Listaszerbekezds"/>
        <w:jc w:val="both"/>
        <w:rPr>
          <w:rFonts w:ascii="Arial" w:hAnsi="Arial" w:cs="Arial"/>
          <w:sz w:val="20"/>
          <w:szCs w:val="20"/>
        </w:rPr>
      </w:pPr>
      <w:r w:rsidRPr="00424FC4">
        <w:rPr>
          <w:rFonts w:ascii="Arial" w:hAnsi="Arial" w:cs="Arial"/>
          <w:b/>
          <w:sz w:val="20"/>
          <w:szCs w:val="20"/>
        </w:rPr>
        <w:t>Felelős:</w:t>
      </w:r>
      <w:r w:rsidRPr="00424FC4">
        <w:rPr>
          <w:rFonts w:ascii="Arial" w:hAnsi="Arial" w:cs="Arial"/>
          <w:sz w:val="20"/>
          <w:szCs w:val="20"/>
        </w:rPr>
        <w:t xml:space="preserve"> gondnok, intézményi takarítók</w:t>
      </w:r>
    </w:p>
    <w:p w:rsidR="00B9404F" w:rsidRPr="00424FC4" w:rsidRDefault="00B9404F" w:rsidP="00B9404F">
      <w:pPr>
        <w:jc w:val="both"/>
        <w:rPr>
          <w:rFonts w:ascii="Arial" w:hAnsi="Arial" w:cs="Arial"/>
          <w:sz w:val="20"/>
          <w:szCs w:val="20"/>
        </w:rPr>
      </w:pPr>
    </w:p>
    <w:p w:rsidR="00B9404F" w:rsidRPr="00CE7AB1" w:rsidRDefault="00B9404F" w:rsidP="00B9404F">
      <w:pPr>
        <w:pStyle w:val="Listaszerbekezds"/>
        <w:ind w:left="0"/>
        <w:jc w:val="both"/>
        <w:rPr>
          <w:rFonts w:ascii="Arial" w:hAnsi="Arial" w:cs="Arial"/>
          <w:b/>
          <w:sz w:val="20"/>
          <w:szCs w:val="20"/>
        </w:rPr>
      </w:pPr>
      <w:r w:rsidRPr="00CE7AB1">
        <w:rPr>
          <w:rFonts w:ascii="Arial" w:hAnsi="Arial" w:cs="Arial"/>
          <w:b/>
          <w:sz w:val="20"/>
          <w:szCs w:val="20"/>
        </w:rPr>
        <w:t>Ajánlás 1.8. pontjához</w:t>
      </w:r>
    </w:p>
    <w:p w:rsidR="00B9404F" w:rsidRPr="00F30090" w:rsidRDefault="00B9404F" w:rsidP="00B9404F">
      <w:pPr>
        <w:pStyle w:val="Listaszerbekezds"/>
        <w:ind w:left="0"/>
        <w:jc w:val="both"/>
        <w:rPr>
          <w:rFonts w:ascii="Arial" w:hAnsi="Arial" w:cs="Arial"/>
          <w:sz w:val="20"/>
          <w:szCs w:val="20"/>
        </w:rPr>
      </w:pPr>
    </w:p>
    <w:p w:rsidR="00424FC4" w:rsidRDefault="00424FC4" w:rsidP="004B11EE">
      <w:pPr>
        <w:pStyle w:val="Listaszerbekezds"/>
        <w:numPr>
          <w:ilvl w:val="0"/>
          <w:numId w:val="4"/>
        </w:numPr>
        <w:contextualSpacing/>
        <w:jc w:val="both"/>
        <w:rPr>
          <w:rFonts w:ascii="Arial" w:hAnsi="Arial" w:cs="Arial"/>
          <w:sz w:val="22"/>
          <w:szCs w:val="22"/>
        </w:rPr>
      </w:pPr>
      <w:r w:rsidRPr="00424FC4">
        <w:rPr>
          <w:rFonts w:ascii="Arial" w:hAnsi="Arial" w:cs="Arial"/>
          <w:sz w:val="22"/>
          <w:szCs w:val="22"/>
        </w:rPr>
        <w:lastRenderedPageBreak/>
        <w:t>Az intézmény tantermeinek, műhelyeinek és helyeinek rendszeres szellőztetéséről az oktatók kötelesek gondoskodni. A szellőztetés elmaradása esetén gondoskodnak annak pótlásáról.</w:t>
      </w:r>
    </w:p>
    <w:p w:rsidR="00B8164B" w:rsidRPr="00424FC4" w:rsidRDefault="00B8164B" w:rsidP="00B8164B">
      <w:pPr>
        <w:pStyle w:val="Listaszerbekezds"/>
        <w:ind w:left="720"/>
        <w:contextualSpacing/>
        <w:jc w:val="both"/>
        <w:rPr>
          <w:rFonts w:ascii="Arial" w:hAnsi="Arial" w:cs="Arial"/>
          <w:sz w:val="22"/>
          <w:szCs w:val="22"/>
        </w:rPr>
      </w:pPr>
    </w:p>
    <w:p w:rsidR="00424FC4" w:rsidRPr="00424FC4" w:rsidRDefault="00424FC4" w:rsidP="00424FC4">
      <w:pPr>
        <w:pStyle w:val="Listaszerbekezds"/>
        <w:jc w:val="both"/>
        <w:rPr>
          <w:rFonts w:ascii="Arial" w:hAnsi="Arial" w:cs="Arial"/>
          <w:sz w:val="22"/>
          <w:szCs w:val="22"/>
        </w:rPr>
      </w:pPr>
      <w:r w:rsidRPr="00972231">
        <w:rPr>
          <w:rFonts w:ascii="Arial" w:hAnsi="Arial" w:cs="Arial"/>
          <w:b/>
          <w:sz w:val="20"/>
          <w:szCs w:val="20"/>
        </w:rPr>
        <w:t>Felelős</w:t>
      </w:r>
      <w:r w:rsidRPr="00424FC4">
        <w:rPr>
          <w:rFonts w:ascii="Arial" w:hAnsi="Arial" w:cs="Arial"/>
          <w:b/>
          <w:sz w:val="22"/>
          <w:szCs w:val="22"/>
        </w:rPr>
        <w:t>:</w:t>
      </w:r>
      <w:r w:rsidRPr="00424FC4">
        <w:rPr>
          <w:rFonts w:ascii="Arial" w:hAnsi="Arial" w:cs="Arial"/>
          <w:sz w:val="22"/>
          <w:szCs w:val="22"/>
        </w:rPr>
        <w:t xml:space="preserve"> </w:t>
      </w:r>
      <w:r w:rsidRPr="00972231">
        <w:rPr>
          <w:rFonts w:ascii="Arial" w:hAnsi="Arial" w:cs="Arial"/>
          <w:sz w:val="20"/>
          <w:szCs w:val="20"/>
        </w:rPr>
        <w:t>oktatók, osztályfőnökök, igazgatóhelyettesek</w:t>
      </w:r>
    </w:p>
    <w:p w:rsidR="00B9404F" w:rsidRPr="00F30090" w:rsidRDefault="00B9404F" w:rsidP="00615F70">
      <w:pPr>
        <w:pStyle w:val="Listaszerbekezds"/>
        <w:jc w:val="both"/>
        <w:rPr>
          <w:rFonts w:ascii="Arial" w:hAnsi="Arial" w:cs="Arial"/>
          <w:sz w:val="20"/>
          <w:szCs w:val="20"/>
        </w:rPr>
      </w:pPr>
    </w:p>
    <w:p w:rsidR="00B9404F" w:rsidRPr="00CE7AB1" w:rsidRDefault="00B9404F" w:rsidP="00615F70">
      <w:pPr>
        <w:pStyle w:val="Listaszerbekezds"/>
        <w:ind w:left="0"/>
        <w:jc w:val="both"/>
        <w:rPr>
          <w:rFonts w:ascii="Arial" w:hAnsi="Arial" w:cs="Arial"/>
          <w:b/>
          <w:sz w:val="20"/>
          <w:szCs w:val="20"/>
        </w:rPr>
      </w:pPr>
      <w:r w:rsidRPr="00CE7AB1">
        <w:rPr>
          <w:rFonts w:ascii="Arial" w:hAnsi="Arial" w:cs="Arial"/>
          <w:b/>
          <w:sz w:val="20"/>
          <w:szCs w:val="20"/>
        </w:rPr>
        <w:t>Ajánlás 1.11. pontjához</w:t>
      </w:r>
    </w:p>
    <w:p w:rsidR="00B9404F" w:rsidRPr="00F30090" w:rsidRDefault="00B9404F" w:rsidP="00615F70">
      <w:pPr>
        <w:pStyle w:val="Listaszerbekezds"/>
        <w:ind w:left="0"/>
        <w:jc w:val="both"/>
        <w:rPr>
          <w:rFonts w:ascii="Arial" w:hAnsi="Arial" w:cs="Arial"/>
          <w:sz w:val="20"/>
          <w:szCs w:val="20"/>
        </w:rPr>
      </w:pPr>
    </w:p>
    <w:p w:rsidR="00424FC4" w:rsidRDefault="00424FC4" w:rsidP="004B11EE">
      <w:pPr>
        <w:pStyle w:val="Listaszerbekezds"/>
        <w:numPr>
          <w:ilvl w:val="0"/>
          <w:numId w:val="4"/>
        </w:numPr>
        <w:contextualSpacing/>
        <w:jc w:val="both"/>
        <w:rPr>
          <w:rFonts w:ascii="Arial" w:hAnsi="Arial" w:cs="Arial"/>
          <w:sz w:val="20"/>
          <w:szCs w:val="20"/>
        </w:rPr>
      </w:pPr>
      <w:bookmarkStart w:id="8" w:name="_Toc5270912"/>
      <w:r w:rsidRPr="00424FC4">
        <w:rPr>
          <w:rFonts w:ascii="Arial" w:hAnsi="Arial" w:cs="Arial"/>
          <w:sz w:val="20"/>
          <w:szCs w:val="20"/>
        </w:rPr>
        <w:t xml:space="preserve">Amennyiben sor kerül fertőzésre vagy betegségre utaló jel azonosítására az intézményben, a jel észlelője, az </w:t>
      </w:r>
      <w:proofErr w:type="gramStart"/>
      <w:r w:rsidRPr="00424FC4">
        <w:rPr>
          <w:rFonts w:ascii="Arial" w:hAnsi="Arial" w:cs="Arial"/>
          <w:sz w:val="20"/>
          <w:szCs w:val="20"/>
        </w:rPr>
        <w:t>információ</w:t>
      </w:r>
      <w:proofErr w:type="gramEnd"/>
      <w:r w:rsidRPr="00424FC4">
        <w:rPr>
          <w:rFonts w:ascii="Arial" w:hAnsi="Arial" w:cs="Arial"/>
          <w:sz w:val="20"/>
          <w:szCs w:val="20"/>
        </w:rPr>
        <w:t xml:space="preserve"> birtokosa köteles értesíteni közvetlen felettesét (illetékes igazgatóhelyettes, igazgató</w:t>
      </w:r>
      <w:r w:rsidRPr="00424FC4">
        <w:rPr>
          <w:rFonts w:ascii="Arial" w:hAnsi="Arial" w:cs="Arial"/>
          <w:b/>
          <w:sz w:val="20"/>
          <w:szCs w:val="20"/>
        </w:rPr>
        <w:t>), aki haladéktalanul köteles erről az igazgatót tájékoztatni</w:t>
      </w:r>
      <w:r w:rsidRPr="00424FC4">
        <w:rPr>
          <w:rFonts w:ascii="Arial" w:hAnsi="Arial" w:cs="Arial"/>
          <w:sz w:val="20"/>
          <w:szCs w:val="20"/>
        </w:rPr>
        <w:t>. Az igazgató köteles haladéktalanul értesíteni a BGéSZC főigazgatóját. Az igazgató a főigazgatóval történő egyeztetés után dönt a további intézkedésekről.</w:t>
      </w:r>
    </w:p>
    <w:p w:rsidR="00B8164B" w:rsidRPr="00424FC4" w:rsidRDefault="00B8164B" w:rsidP="00B8164B">
      <w:pPr>
        <w:pStyle w:val="Listaszerbekezds"/>
        <w:ind w:left="720"/>
        <w:contextualSpacing/>
        <w:jc w:val="both"/>
        <w:rPr>
          <w:rFonts w:ascii="Arial" w:hAnsi="Arial" w:cs="Arial"/>
          <w:sz w:val="20"/>
          <w:szCs w:val="20"/>
        </w:rPr>
      </w:pPr>
    </w:p>
    <w:p w:rsidR="00424FC4" w:rsidRPr="00424FC4" w:rsidRDefault="00424FC4" w:rsidP="00424FC4">
      <w:pPr>
        <w:ind w:left="720"/>
        <w:jc w:val="both"/>
        <w:rPr>
          <w:rFonts w:ascii="Arial" w:eastAsia="Calibri" w:hAnsi="Arial" w:cs="Arial"/>
          <w:sz w:val="20"/>
          <w:szCs w:val="20"/>
          <w:lang w:eastAsia="en-US"/>
        </w:rPr>
      </w:pPr>
      <w:r w:rsidRPr="00424FC4">
        <w:rPr>
          <w:rFonts w:ascii="Arial" w:eastAsia="Calibri" w:hAnsi="Arial" w:cs="Arial"/>
          <w:b/>
          <w:sz w:val="20"/>
          <w:szCs w:val="20"/>
          <w:lang w:eastAsia="en-US"/>
        </w:rPr>
        <w:t>Felelős:</w:t>
      </w:r>
      <w:r w:rsidRPr="00702C52">
        <w:rPr>
          <w:rFonts w:ascii="Arial" w:eastAsia="Calibri" w:hAnsi="Arial" w:cs="Arial"/>
          <w:b/>
          <w:sz w:val="20"/>
          <w:szCs w:val="20"/>
          <w:lang w:eastAsia="en-US"/>
        </w:rPr>
        <w:t xml:space="preserve"> </w:t>
      </w:r>
      <w:r w:rsidRPr="00702C52">
        <w:rPr>
          <w:rFonts w:ascii="Arial" w:eastAsia="Calibri" w:hAnsi="Arial" w:cs="Arial"/>
          <w:sz w:val="20"/>
          <w:szCs w:val="20"/>
          <w:lang w:eastAsia="en-US"/>
        </w:rPr>
        <w:t>igazgató, az intézmény minden munkavállalója</w:t>
      </w:r>
    </w:p>
    <w:p w:rsidR="00712A38" w:rsidRPr="004B11EE" w:rsidRDefault="00712A38" w:rsidP="004B11EE">
      <w:pPr>
        <w:pStyle w:val="Stlus1"/>
        <w:jc w:val="both"/>
      </w:pPr>
      <w:bookmarkStart w:id="9" w:name="_Toc49777368"/>
      <w:bookmarkStart w:id="10" w:name="_Toc50111423"/>
      <w:r w:rsidRPr="00FD463F">
        <w:t>A</w:t>
      </w:r>
      <w:r w:rsidR="00B9404F" w:rsidRPr="00FD463F">
        <w:t xml:space="preserve"> tanórák látogatása, a be</w:t>
      </w:r>
      <w:r w:rsidR="00E9100B" w:rsidRPr="00FD463F">
        <w:t>i</w:t>
      </w:r>
      <w:r w:rsidR="00B9404F" w:rsidRPr="00FD463F">
        <w:t>ratkozás</w:t>
      </w:r>
      <w:bookmarkEnd w:id="8"/>
      <w:bookmarkEnd w:id="9"/>
      <w:bookmarkEnd w:id="10"/>
    </w:p>
    <w:p w:rsidR="00582C47" w:rsidRPr="00F30090" w:rsidRDefault="00582C47" w:rsidP="00582C47">
      <w:pPr>
        <w:ind w:left="720"/>
        <w:rPr>
          <w:rFonts w:ascii="Arial" w:hAnsi="Arial" w:cs="Arial"/>
          <w:sz w:val="20"/>
          <w:szCs w:val="20"/>
        </w:rPr>
      </w:pPr>
    </w:p>
    <w:p w:rsidR="00702C52" w:rsidRPr="00702C52" w:rsidRDefault="00702C52" w:rsidP="003C2F39">
      <w:pPr>
        <w:jc w:val="both"/>
        <w:rPr>
          <w:rFonts w:ascii="Arial" w:hAnsi="Arial" w:cs="Arial"/>
          <w:sz w:val="20"/>
          <w:szCs w:val="20"/>
        </w:rPr>
      </w:pPr>
      <w:r w:rsidRPr="00702C52">
        <w:rPr>
          <w:rFonts w:ascii="Arial" w:hAnsi="Arial" w:cs="Arial"/>
          <w:sz w:val="20"/>
          <w:szCs w:val="20"/>
        </w:rPr>
        <w:t>Az intézmény egészségügyi szempontból biztonságos környezetének biztosítása során mindenki számára kötelező érvénnyel alkalmazandó az Ajánlás 2. pontjában leírtak a következő intézményi szintű előírásokkal együtt:</w:t>
      </w:r>
    </w:p>
    <w:p w:rsidR="00E9100B" w:rsidRPr="00F30090" w:rsidRDefault="00E9100B" w:rsidP="00E9100B">
      <w:pPr>
        <w:pStyle w:val="Listaszerbekezds"/>
        <w:ind w:left="0"/>
        <w:jc w:val="both"/>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2.1. pontjához</w:t>
      </w:r>
    </w:p>
    <w:p w:rsidR="00E9100B" w:rsidRPr="00F30090" w:rsidRDefault="00E9100B" w:rsidP="00E9100B">
      <w:pPr>
        <w:pStyle w:val="Listaszerbekezds"/>
        <w:ind w:left="0"/>
        <w:jc w:val="both"/>
        <w:rPr>
          <w:rFonts w:ascii="Arial" w:hAnsi="Arial" w:cs="Arial"/>
          <w:b/>
          <w:i/>
          <w:sz w:val="20"/>
          <w:szCs w:val="20"/>
        </w:rPr>
      </w:pPr>
    </w:p>
    <w:p w:rsidR="00702C52" w:rsidRDefault="00702C52" w:rsidP="004B11EE">
      <w:pPr>
        <w:pStyle w:val="Listaszerbekezds"/>
        <w:numPr>
          <w:ilvl w:val="0"/>
          <w:numId w:val="4"/>
        </w:numPr>
        <w:contextualSpacing/>
        <w:jc w:val="both"/>
        <w:rPr>
          <w:rFonts w:ascii="Arial" w:hAnsi="Arial" w:cs="Arial"/>
          <w:sz w:val="20"/>
          <w:szCs w:val="20"/>
        </w:rPr>
      </w:pPr>
      <w:r w:rsidRPr="00702C52">
        <w:rPr>
          <w:rFonts w:ascii="Arial" w:hAnsi="Arial" w:cs="Arial"/>
          <w:sz w:val="20"/>
          <w:szCs w:val="20"/>
        </w:rPr>
        <w:t xml:space="preserve">Törekedni kell arra, hogy a termekben elhelyezett padok, székek úgy kerüljenek elhelyezésre, hogy a jelenléti oktatás során a tanulók között biztosítható legyen a 1,5 méteres védőtávolság, elkerülve ezzel a foglalkozáson kötelező maszkviselést. Amennyiben ennek megoldása a tanulói padok termek közti cseréjét, bútorzat kipakolását eredményezi, azt </w:t>
      </w:r>
      <w:r w:rsidRPr="00702C52">
        <w:rPr>
          <w:rFonts w:ascii="Arial" w:hAnsi="Arial" w:cs="Arial"/>
          <w:b/>
          <w:sz w:val="20"/>
          <w:szCs w:val="20"/>
        </w:rPr>
        <w:t>2020. augusztus 31-ig meg kell valósítani.</w:t>
      </w:r>
      <w:r w:rsidRPr="00702C52">
        <w:rPr>
          <w:rFonts w:ascii="Arial" w:hAnsi="Arial" w:cs="Arial"/>
          <w:sz w:val="20"/>
          <w:szCs w:val="20"/>
        </w:rPr>
        <w:t xml:space="preserve"> A tantermek előírás szerinti berendezésének ellenőrzését az igazgatóhelyettesek végzik. Amennyiben valamelyik teremben nem oldható meg az előírt védőtávolság, ott a kötelező maszkviselésre az ajtóra kihelyezett tájékoztatóval fel kell hívni a figyelmet.</w:t>
      </w:r>
    </w:p>
    <w:p w:rsidR="00B8164B" w:rsidRPr="00702C52" w:rsidRDefault="00B8164B" w:rsidP="00B8164B">
      <w:pPr>
        <w:pStyle w:val="Listaszerbekezds"/>
        <w:ind w:left="720"/>
        <w:contextualSpacing/>
        <w:jc w:val="both"/>
        <w:rPr>
          <w:rFonts w:ascii="Arial" w:hAnsi="Arial" w:cs="Arial"/>
          <w:sz w:val="20"/>
          <w:szCs w:val="20"/>
        </w:rPr>
      </w:pPr>
    </w:p>
    <w:p w:rsidR="00702C52" w:rsidRPr="00702C52" w:rsidRDefault="00702C52" w:rsidP="00702C52">
      <w:pPr>
        <w:ind w:left="720"/>
        <w:jc w:val="both"/>
        <w:rPr>
          <w:rFonts w:ascii="Arial" w:eastAsia="Calibri" w:hAnsi="Arial" w:cs="Arial"/>
          <w:sz w:val="20"/>
          <w:szCs w:val="20"/>
          <w:lang w:eastAsia="en-US"/>
        </w:rPr>
      </w:pPr>
      <w:r w:rsidRPr="00702C52">
        <w:rPr>
          <w:rFonts w:ascii="Arial" w:eastAsia="Calibri" w:hAnsi="Arial" w:cs="Arial"/>
          <w:b/>
          <w:sz w:val="20"/>
          <w:szCs w:val="20"/>
          <w:lang w:eastAsia="en-US"/>
        </w:rPr>
        <w:t>Felelős:</w:t>
      </w:r>
      <w:r w:rsidR="004A28BE">
        <w:rPr>
          <w:rFonts w:ascii="Arial" w:eastAsia="Calibri" w:hAnsi="Arial" w:cs="Arial"/>
          <w:b/>
          <w:sz w:val="20"/>
          <w:szCs w:val="20"/>
          <w:lang w:eastAsia="en-US"/>
        </w:rPr>
        <w:t xml:space="preserve"> </w:t>
      </w:r>
      <w:r w:rsidRPr="00702C52">
        <w:rPr>
          <w:rFonts w:ascii="Arial" w:eastAsia="Calibri" w:hAnsi="Arial" w:cs="Arial"/>
          <w:sz w:val="20"/>
          <w:szCs w:val="20"/>
          <w:lang w:eastAsia="en-US"/>
        </w:rPr>
        <w:t>gondnok, gyakorlati oktatásvezető, igazgatóhelyettesek</w:t>
      </w:r>
    </w:p>
    <w:p w:rsidR="00E9100B" w:rsidRPr="00F30090" w:rsidRDefault="00E9100B" w:rsidP="00E9100B">
      <w:pPr>
        <w:pStyle w:val="Listaszerbekezds"/>
        <w:ind w:left="0"/>
        <w:jc w:val="both"/>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2.2. pontjához</w:t>
      </w:r>
    </w:p>
    <w:p w:rsidR="00E9100B" w:rsidRPr="00F30090" w:rsidRDefault="00E9100B" w:rsidP="00E9100B">
      <w:pPr>
        <w:pStyle w:val="Listaszerbekezds"/>
        <w:ind w:left="0"/>
        <w:jc w:val="both"/>
        <w:rPr>
          <w:rFonts w:ascii="Arial" w:hAnsi="Arial" w:cs="Arial"/>
          <w:sz w:val="20"/>
          <w:szCs w:val="20"/>
        </w:rPr>
      </w:pPr>
    </w:p>
    <w:p w:rsidR="00702C52" w:rsidRDefault="00702C52" w:rsidP="004B11EE">
      <w:pPr>
        <w:pStyle w:val="Listaszerbekezds"/>
        <w:numPr>
          <w:ilvl w:val="0"/>
          <w:numId w:val="4"/>
        </w:numPr>
        <w:contextualSpacing/>
        <w:jc w:val="both"/>
        <w:rPr>
          <w:rFonts w:ascii="Arial" w:hAnsi="Arial" w:cs="Arial"/>
          <w:sz w:val="20"/>
          <w:szCs w:val="20"/>
        </w:rPr>
      </w:pPr>
      <w:r w:rsidRPr="00702C52">
        <w:rPr>
          <w:rFonts w:ascii="Arial" w:hAnsi="Arial" w:cs="Arial"/>
          <w:sz w:val="20"/>
          <w:szCs w:val="20"/>
        </w:rPr>
        <w:t xml:space="preserve">Az intézményben a 2020/2021. tanév jelenléti oktatással veszi kezdetét a szükséges előírások szigorú betartása mellett. Az Ajánlásban engedélyezett online, otthoni felkészüléssel megvalósuló oktatás lehetőségéről – figyelembe véve Budapest és a </w:t>
      </w:r>
      <w:proofErr w:type="spellStart"/>
      <w:r w:rsidRPr="00702C52">
        <w:rPr>
          <w:rFonts w:ascii="Arial" w:hAnsi="Arial" w:cs="Arial"/>
          <w:sz w:val="20"/>
          <w:szCs w:val="20"/>
        </w:rPr>
        <w:t>XIII.kerület</w:t>
      </w:r>
      <w:proofErr w:type="spellEnd"/>
      <w:r w:rsidRPr="00702C52">
        <w:rPr>
          <w:rFonts w:ascii="Arial" w:hAnsi="Arial" w:cs="Arial"/>
          <w:sz w:val="20"/>
          <w:szCs w:val="20"/>
        </w:rPr>
        <w:t xml:space="preserve"> járványügyi adatait – az intézmény vezetőségének és oktatói testületének véleménye alapján a főigazgatóval történő egyeztetés után az igazgató dönt. Döntését igazgatói utasítás formájában az érintett tanulók, oktatók és szülők tudomására hozza. Egyben tájékoztatja az érintetteket az új eljárásrend részleteiről is.</w:t>
      </w:r>
    </w:p>
    <w:p w:rsidR="00B8164B" w:rsidRPr="00702C52" w:rsidRDefault="00B8164B" w:rsidP="00B8164B">
      <w:pPr>
        <w:pStyle w:val="Listaszerbekezds"/>
        <w:ind w:left="720"/>
        <w:contextualSpacing/>
        <w:jc w:val="both"/>
        <w:rPr>
          <w:rFonts w:ascii="Arial" w:hAnsi="Arial" w:cs="Arial"/>
          <w:sz w:val="20"/>
          <w:szCs w:val="20"/>
        </w:rPr>
      </w:pPr>
    </w:p>
    <w:p w:rsidR="00702C52" w:rsidRPr="00702C52" w:rsidRDefault="00702C52" w:rsidP="00702C52">
      <w:pPr>
        <w:pStyle w:val="Listaszerbekezds"/>
        <w:jc w:val="both"/>
        <w:rPr>
          <w:rFonts w:ascii="Arial" w:hAnsi="Arial" w:cs="Arial"/>
          <w:sz w:val="20"/>
          <w:szCs w:val="20"/>
        </w:rPr>
      </w:pPr>
      <w:r w:rsidRPr="00702C52">
        <w:rPr>
          <w:rFonts w:ascii="Arial" w:hAnsi="Arial" w:cs="Arial"/>
          <w:b/>
          <w:sz w:val="20"/>
          <w:szCs w:val="20"/>
        </w:rPr>
        <w:t>Felelős:</w:t>
      </w:r>
      <w:r w:rsidRPr="00702C52">
        <w:rPr>
          <w:rFonts w:ascii="Arial" w:hAnsi="Arial" w:cs="Arial"/>
          <w:sz w:val="20"/>
          <w:szCs w:val="20"/>
        </w:rPr>
        <w:t xml:space="preserve"> igazgató, igazgatóhelyettesek</w:t>
      </w:r>
    </w:p>
    <w:p w:rsidR="00E9100B" w:rsidRPr="00F30090" w:rsidRDefault="00E9100B" w:rsidP="00E9100B">
      <w:pPr>
        <w:pStyle w:val="Listaszerbekezds"/>
        <w:ind w:left="0"/>
        <w:jc w:val="both"/>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2.4. és 2.7. pontjához</w:t>
      </w:r>
    </w:p>
    <w:p w:rsidR="00E9100B" w:rsidRPr="00F30090" w:rsidRDefault="00E9100B" w:rsidP="00E9100B">
      <w:pPr>
        <w:pStyle w:val="Listaszerbekezds"/>
        <w:ind w:left="0"/>
        <w:jc w:val="both"/>
        <w:rPr>
          <w:rFonts w:ascii="Arial" w:hAnsi="Arial" w:cs="Arial"/>
          <w:sz w:val="20"/>
          <w:szCs w:val="20"/>
        </w:rPr>
      </w:pPr>
    </w:p>
    <w:p w:rsidR="00702C52" w:rsidRDefault="00702C52" w:rsidP="004B11EE">
      <w:pPr>
        <w:pStyle w:val="Listaszerbekezds"/>
        <w:numPr>
          <w:ilvl w:val="0"/>
          <w:numId w:val="4"/>
        </w:numPr>
        <w:contextualSpacing/>
        <w:jc w:val="both"/>
        <w:rPr>
          <w:rFonts w:ascii="Arial" w:hAnsi="Arial" w:cs="Arial"/>
          <w:sz w:val="20"/>
          <w:szCs w:val="20"/>
        </w:rPr>
      </w:pPr>
      <w:r w:rsidRPr="00702C52">
        <w:rPr>
          <w:rFonts w:ascii="Arial" w:hAnsi="Arial" w:cs="Arial"/>
          <w:sz w:val="20"/>
          <w:szCs w:val="20"/>
        </w:rPr>
        <w:t xml:space="preserve">A tantermen kívüli, digitális oktatás esetleges bevezetésének előkészítésére az intézmény 2020. szeptember 15-ig köteles minden oktatónak, tanulónak egy teljes nevét tartalmazó iskolai email címet létrehozni, amennyiben ilyennel nem rendelkezik Az osztályfőnök köteles frissíteni osztálya minden tanulójának és szülőjének elérhetőségeit, azokat teljes körűen a </w:t>
      </w:r>
      <w:r w:rsidRPr="00702C52">
        <w:rPr>
          <w:rFonts w:ascii="Arial" w:hAnsi="Arial" w:cs="Arial"/>
          <w:b/>
          <w:sz w:val="20"/>
          <w:szCs w:val="20"/>
        </w:rPr>
        <w:t>Kréta</w:t>
      </w:r>
      <w:r w:rsidRPr="00702C52">
        <w:rPr>
          <w:rFonts w:ascii="Arial" w:hAnsi="Arial" w:cs="Arial"/>
          <w:sz w:val="20"/>
          <w:szCs w:val="20"/>
        </w:rPr>
        <w:t xml:space="preserve"> rendszerben is rögzíteni </w:t>
      </w:r>
      <w:r w:rsidRPr="00702C52">
        <w:rPr>
          <w:rFonts w:ascii="Arial" w:hAnsi="Arial" w:cs="Arial"/>
          <w:b/>
          <w:sz w:val="20"/>
          <w:szCs w:val="20"/>
        </w:rPr>
        <w:t>2020. szeptember 15-ig</w:t>
      </w:r>
      <w:r w:rsidRPr="00702C52">
        <w:rPr>
          <w:rFonts w:ascii="Arial" w:hAnsi="Arial" w:cs="Arial"/>
          <w:sz w:val="20"/>
          <w:szCs w:val="20"/>
        </w:rPr>
        <w:t>.</w:t>
      </w:r>
    </w:p>
    <w:p w:rsidR="00B8164B" w:rsidRPr="00702C52" w:rsidRDefault="00B8164B" w:rsidP="00B8164B">
      <w:pPr>
        <w:pStyle w:val="Listaszerbekezds"/>
        <w:ind w:left="720"/>
        <w:contextualSpacing/>
        <w:jc w:val="both"/>
        <w:rPr>
          <w:rFonts w:ascii="Arial" w:hAnsi="Arial" w:cs="Arial"/>
          <w:sz w:val="20"/>
          <w:szCs w:val="20"/>
        </w:rPr>
      </w:pPr>
    </w:p>
    <w:p w:rsidR="00702C52" w:rsidRPr="00702C52" w:rsidRDefault="00702C52" w:rsidP="00702C52">
      <w:pPr>
        <w:pStyle w:val="Listaszerbekezds"/>
        <w:jc w:val="both"/>
        <w:rPr>
          <w:rFonts w:ascii="Arial" w:hAnsi="Arial" w:cs="Arial"/>
          <w:sz w:val="20"/>
          <w:szCs w:val="20"/>
        </w:rPr>
      </w:pPr>
      <w:r w:rsidRPr="00702C52">
        <w:rPr>
          <w:rFonts w:ascii="Arial" w:hAnsi="Arial" w:cs="Arial"/>
          <w:b/>
          <w:sz w:val="20"/>
          <w:szCs w:val="20"/>
        </w:rPr>
        <w:t>Felelős:</w:t>
      </w:r>
      <w:r w:rsidR="004A28BE">
        <w:rPr>
          <w:rFonts w:ascii="Arial" w:hAnsi="Arial" w:cs="Arial"/>
          <w:sz w:val="20"/>
          <w:szCs w:val="20"/>
        </w:rPr>
        <w:t xml:space="preserve"> </w:t>
      </w:r>
      <w:r w:rsidRPr="00702C52">
        <w:rPr>
          <w:rFonts w:ascii="Arial" w:hAnsi="Arial" w:cs="Arial"/>
          <w:sz w:val="20"/>
          <w:szCs w:val="20"/>
        </w:rPr>
        <w:t>rendszergazda, osztályfőnökök</w:t>
      </w:r>
    </w:p>
    <w:p w:rsidR="00E9100B" w:rsidRPr="00F30090" w:rsidRDefault="00E9100B" w:rsidP="003149B5">
      <w:pPr>
        <w:pStyle w:val="Listaszerbekezds"/>
        <w:jc w:val="both"/>
        <w:rPr>
          <w:rFonts w:ascii="Arial" w:hAnsi="Arial" w:cs="Arial"/>
          <w:sz w:val="20"/>
          <w:szCs w:val="20"/>
        </w:rPr>
      </w:pPr>
    </w:p>
    <w:p w:rsidR="00702C52" w:rsidRDefault="00702C52" w:rsidP="004B11EE">
      <w:pPr>
        <w:pStyle w:val="Listaszerbekezds"/>
        <w:numPr>
          <w:ilvl w:val="0"/>
          <w:numId w:val="4"/>
        </w:numPr>
        <w:contextualSpacing/>
        <w:jc w:val="both"/>
        <w:rPr>
          <w:rFonts w:ascii="Arial" w:hAnsi="Arial" w:cs="Arial"/>
          <w:sz w:val="20"/>
          <w:szCs w:val="20"/>
        </w:rPr>
      </w:pPr>
      <w:r w:rsidRPr="00702C52">
        <w:rPr>
          <w:rFonts w:ascii="Arial" w:hAnsi="Arial" w:cs="Arial"/>
          <w:sz w:val="20"/>
          <w:szCs w:val="20"/>
        </w:rPr>
        <w:t xml:space="preserve">A tanulók elérhetőségének birtokában minden oktató köteles 2020. szeptember 11-ig a tantárgyfelosztás szerinti osztályainak, csoportjainak kialakítani azokat az online platformokat, </w:t>
      </w:r>
      <w:proofErr w:type="gramStart"/>
      <w:r w:rsidRPr="00702C52">
        <w:rPr>
          <w:rFonts w:ascii="Arial" w:hAnsi="Arial" w:cs="Arial"/>
          <w:sz w:val="20"/>
          <w:szCs w:val="20"/>
        </w:rPr>
        <w:t>melyeken</w:t>
      </w:r>
      <w:proofErr w:type="gramEnd"/>
      <w:r w:rsidRPr="00702C52">
        <w:rPr>
          <w:rFonts w:ascii="Arial" w:hAnsi="Arial" w:cs="Arial"/>
          <w:sz w:val="20"/>
          <w:szCs w:val="20"/>
        </w:rPr>
        <w:t xml:space="preserve"> szükség esetén folytatni tudja az online oktatást. A választható platformok közül előnyben kell részesíteni a tanulók számára könnyebb átláthatóságot biztosító Teams és </w:t>
      </w:r>
      <w:proofErr w:type="gramStart"/>
      <w:r w:rsidRPr="00702C52">
        <w:rPr>
          <w:rFonts w:ascii="Arial" w:hAnsi="Arial" w:cs="Arial"/>
          <w:sz w:val="20"/>
          <w:szCs w:val="20"/>
        </w:rPr>
        <w:t>Kréta</w:t>
      </w:r>
      <w:r w:rsidR="0030317B">
        <w:rPr>
          <w:rFonts w:ascii="Arial" w:hAnsi="Arial" w:cs="Arial"/>
          <w:sz w:val="20"/>
          <w:szCs w:val="20"/>
        </w:rPr>
        <w:t xml:space="preserve"> </w:t>
      </w:r>
      <w:r w:rsidRPr="00702C52">
        <w:rPr>
          <w:rFonts w:ascii="Arial" w:hAnsi="Arial" w:cs="Arial"/>
          <w:sz w:val="20"/>
          <w:szCs w:val="20"/>
        </w:rPr>
        <w:t>alkalmazást</w:t>
      </w:r>
      <w:proofErr w:type="gramEnd"/>
      <w:r w:rsidRPr="00702C52">
        <w:rPr>
          <w:rFonts w:ascii="Arial" w:hAnsi="Arial" w:cs="Arial"/>
          <w:sz w:val="20"/>
          <w:szCs w:val="20"/>
        </w:rPr>
        <w:t xml:space="preserve"> a feladat/tananyag kiosztására. Az online tanórák megtartására választott (Teams, Zoom, </w:t>
      </w:r>
      <w:proofErr w:type="spellStart"/>
      <w:r w:rsidRPr="00702C52">
        <w:rPr>
          <w:rFonts w:ascii="Arial" w:hAnsi="Arial" w:cs="Arial"/>
          <w:sz w:val="20"/>
          <w:szCs w:val="20"/>
        </w:rPr>
        <w:t>Discord</w:t>
      </w:r>
      <w:proofErr w:type="spellEnd"/>
      <w:r w:rsidRPr="00702C52">
        <w:rPr>
          <w:rFonts w:ascii="Arial" w:hAnsi="Arial" w:cs="Arial"/>
          <w:sz w:val="20"/>
          <w:szCs w:val="20"/>
        </w:rPr>
        <w:t xml:space="preserve">, </w:t>
      </w:r>
      <w:proofErr w:type="spellStart"/>
      <w:r w:rsidRPr="00702C52">
        <w:rPr>
          <w:rFonts w:ascii="Arial" w:hAnsi="Arial" w:cs="Arial"/>
          <w:sz w:val="20"/>
          <w:szCs w:val="20"/>
        </w:rPr>
        <w:t>Messanger</w:t>
      </w:r>
      <w:proofErr w:type="spellEnd"/>
      <w:r w:rsidRPr="00702C52">
        <w:rPr>
          <w:rFonts w:ascii="Arial" w:hAnsi="Arial" w:cs="Arial"/>
          <w:sz w:val="20"/>
          <w:szCs w:val="20"/>
        </w:rPr>
        <w:t>, stb.) kapcsolattartási formákról az osztályfőnök osztálya, a munkaközösség-vezetők munkaközösségük tagjai vonatkozásában nyilvántartást vezetnek, szükség esetén ellenőrzéséket folytatnak. A nyilvántartások elkészítésének határideje 2020. szeptember 15. Figyelni kell arra, amennyiben a kapcsolattartás formái változtak, az a nyilvántartásokban is átvezetésre kerüljön.</w:t>
      </w:r>
    </w:p>
    <w:p w:rsidR="00B8164B" w:rsidRPr="00702C52" w:rsidRDefault="00B8164B" w:rsidP="00B8164B">
      <w:pPr>
        <w:pStyle w:val="Listaszerbekezds"/>
        <w:ind w:left="720"/>
        <w:contextualSpacing/>
        <w:jc w:val="both"/>
        <w:rPr>
          <w:rFonts w:ascii="Arial" w:hAnsi="Arial" w:cs="Arial"/>
          <w:sz w:val="20"/>
          <w:szCs w:val="20"/>
        </w:rPr>
      </w:pPr>
    </w:p>
    <w:p w:rsidR="00702C52" w:rsidRPr="00702C52" w:rsidRDefault="00702C52" w:rsidP="00702C52">
      <w:pPr>
        <w:pStyle w:val="Listaszerbekezds"/>
        <w:jc w:val="both"/>
        <w:rPr>
          <w:rFonts w:ascii="Arial" w:hAnsi="Arial" w:cs="Arial"/>
          <w:sz w:val="20"/>
          <w:szCs w:val="20"/>
        </w:rPr>
      </w:pPr>
      <w:r w:rsidRPr="00702C52">
        <w:rPr>
          <w:rFonts w:ascii="Arial" w:hAnsi="Arial" w:cs="Arial"/>
          <w:b/>
          <w:sz w:val="20"/>
          <w:szCs w:val="20"/>
        </w:rPr>
        <w:t>Felelős</w:t>
      </w:r>
      <w:r w:rsidRPr="00702C52">
        <w:rPr>
          <w:rFonts w:ascii="Arial" w:hAnsi="Arial" w:cs="Arial"/>
          <w:sz w:val="20"/>
          <w:szCs w:val="20"/>
        </w:rPr>
        <w:t>:</w:t>
      </w:r>
      <w:r w:rsidR="004A28BE">
        <w:rPr>
          <w:rFonts w:ascii="Arial" w:hAnsi="Arial" w:cs="Arial"/>
          <w:sz w:val="20"/>
          <w:szCs w:val="20"/>
        </w:rPr>
        <w:t xml:space="preserve"> </w:t>
      </w:r>
      <w:r w:rsidRPr="00702C52">
        <w:rPr>
          <w:rFonts w:ascii="Arial" w:hAnsi="Arial" w:cs="Arial"/>
          <w:sz w:val="20"/>
          <w:szCs w:val="20"/>
        </w:rPr>
        <w:t>vezetőség, osztályfőnökök, oktatók</w:t>
      </w:r>
    </w:p>
    <w:p w:rsidR="00E9100B" w:rsidRPr="00F30090" w:rsidRDefault="00E9100B" w:rsidP="003149B5">
      <w:pPr>
        <w:pStyle w:val="Listaszerbekezds"/>
        <w:jc w:val="both"/>
        <w:rPr>
          <w:rFonts w:ascii="Arial" w:hAnsi="Arial" w:cs="Arial"/>
          <w:sz w:val="20"/>
          <w:szCs w:val="20"/>
        </w:rPr>
      </w:pPr>
    </w:p>
    <w:p w:rsidR="00702C52" w:rsidRDefault="00702C52" w:rsidP="004B11EE">
      <w:pPr>
        <w:pStyle w:val="Listaszerbekezds"/>
        <w:numPr>
          <w:ilvl w:val="0"/>
          <w:numId w:val="4"/>
        </w:numPr>
        <w:contextualSpacing/>
        <w:jc w:val="both"/>
        <w:rPr>
          <w:rFonts w:ascii="Arial" w:hAnsi="Arial" w:cs="Arial"/>
          <w:sz w:val="20"/>
          <w:szCs w:val="20"/>
        </w:rPr>
      </w:pPr>
      <w:r w:rsidRPr="00702C52">
        <w:rPr>
          <w:rFonts w:ascii="Arial" w:hAnsi="Arial" w:cs="Arial"/>
          <w:sz w:val="20"/>
          <w:szCs w:val="20"/>
        </w:rPr>
        <w:t>Amennyiben az intézményben tantermen kívüli, digitális munkarendre történő átállás következik be, az arra vonatkozó szabályokat a 2020. március 16-tól hatályos Eljárásrend szabályozza. Annak felülvizsgálatát, esetleges módosítását az igazgató az intézmény vezetőségének tagjaival haladéktalanul elvégzi, majd arról tájékoztatja a tanulókat, oktatókat, szülőket.</w:t>
      </w:r>
    </w:p>
    <w:p w:rsidR="00B8164B" w:rsidRPr="00702C52" w:rsidRDefault="00B8164B" w:rsidP="00B8164B">
      <w:pPr>
        <w:pStyle w:val="Listaszerbekezds"/>
        <w:ind w:left="720"/>
        <w:contextualSpacing/>
        <w:jc w:val="both"/>
        <w:rPr>
          <w:rFonts w:ascii="Arial" w:hAnsi="Arial" w:cs="Arial"/>
          <w:sz w:val="20"/>
          <w:szCs w:val="20"/>
        </w:rPr>
      </w:pPr>
    </w:p>
    <w:p w:rsidR="00702C52" w:rsidRPr="00702C52" w:rsidRDefault="00702C52" w:rsidP="00702C52">
      <w:pPr>
        <w:pStyle w:val="Listaszerbekezds"/>
        <w:jc w:val="both"/>
        <w:rPr>
          <w:rFonts w:ascii="Arial" w:hAnsi="Arial" w:cs="Arial"/>
          <w:sz w:val="20"/>
          <w:szCs w:val="20"/>
        </w:rPr>
      </w:pPr>
      <w:r w:rsidRPr="00702C52">
        <w:rPr>
          <w:rFonts w:ascii="Arial" w:hAnsi="Arial" w:cs="Arial"/>
          <w:b/>
          <w:sz w:val="20"/>
          <w:szCs w:val="20"/>
        </w:rPr>
        <w:t>Felelős:</w:t>
      </w:r>
      <w:r w:rsidRPr="00702C52">
        <w:rPr>
          <w:rFonts w:ascii="Arial" w:hAnsi="Arial" w:cs="Arial"/>
          <w:sz w:val="20"/>
          <w:szCs w:val="20"/>
        </w:rPr>
        <w:t xml:space="preserve"> igazgató, igazgatóhelyettesek, osztályfőnökök</w:t>
      </w:r>
    </w:p>
    <w:p w:rsidR="00E9100B" w:rsidRPr="00F30090" w:rsidRDefault="00E9100B" w:rsidP="00E9100B">
      <w:pPr>
        <w:pStyle w:val="Listaszerbekezds"/>
        <w:jc w:val="both"/>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2.5. pontjához</w:t>
      </w:r>
    </w:p>
    <w:p w:rsidR="00E9100B" w:rsidRPr="00F30090" w:rsidRDefault="00E9100B" w:rsidP="00E9100B">
      <w:pPr>
        <w:pStyle w:val="Listaszerbekezds"/>
        <w:ind w:left="0"/>
        <w:jc w:val="both"/>
        <w:rPr>
          <w:rFonts w:ascii="Arial" w:hAnsi="Arial" w:cs="Arial"/>
          <w:sz w:val="20"/>
          <w:szCs w:val="20"/>
        </w:rPr>
      </w:pPr>
    </w:p>
    <w:p w:rsidR="00702C52" w:rsidRPr="00702C52" w:rsidRDefault="00702C52" w:rsidP="004B11EE">
      <w:pPr>
        <w:pStyle w:val="Listaszerbekezds"/>
        <w:numPr>
          <w:ilvl w:val="0"/>
          <w:numId w:val="4"/>
        </w:numPr>
        <w:ind w:left="714" w:hanging="357"/>
        <w:contextualSpacing/>
        <w:jc w:val="both"/>
        <w:rPr>
          <w:rFonts w:ascii="Arial" w:hAnsi="Arial" w:cs="Arial"/>
          <w:sz w:val="20"/>
          <w:szCs w:val="20"/>
        </w:rPr>
      </w:pPr>
      <w:r w:rsidRPr="00702C52">
        <w:rPr>
          <w:rFonts w:ascii="Arial" w:hAnsi="Arial" w:cs="Arial"/>
          <w:sz w:val="20"/>
          <w:szCs w:val="20"/>
        </w:rPr>
        <w:t xml:space="preserve">A tanulók az első osztályfőnöki órán nyilatkoznak arról, hogy 2020. augusztus 15-31. között jártak-e külföldön, amennyiben igen, hol. A Nyilatkozat osztályszinten készül el, melyet az érintett osztály tanulói és az osztályfőnök ír alá. </w:t>
      </w:r>
    </w:p>
    <w:p w:rsidR="00702C52" w:rsidRPr="00702C52" w:rsidRDefault="00702C52" w:rsidP="004B11EE">
      <w:pPr>
        <w:pStyle w:val="Listaszerbekezds"/>
        <w:numPr>
          <w:ilvl w:val="0"/>
          <w:numId w:val="4"/>
        </w:numPr>
        <w:ind w:left="714" w:hanging="357"/>
        <w:contextualSpacing/>
        <w:jc w:val="both"/>
        <w:rPr>
          <w:rFonts w:ascii="Arial" w:hAnsi="Arial" w:cs="Arial"/>
          <w:sz w:val="20"/>
          <w:szCs w:val="20"/>
        </w:rPr>
      </w:pPr>
      <w:r w:rsidRPr="00702C52">
        <w:rPr>
          <w:rFonts w:ascii="Arial" w:hAnsi="Arial" w:cs="Arial"/>
          <w:sz w:val="20"/>
          <w:szCs w:val="20"/>
        </w:rPr>
        <w:t>Azon tanulók esetében, akik nyilatkozatuk alapján jártak külföldön, ki kell tölteni az Eljárásrend 2. számú mellékletében található kockázatszűrő kérdőívet, illetve az Ajánlás 2.5. pontjában meghatározott Nyilatkozatot a kormányrendeletben rögzített szabályok betartásáról. Azokat az osztályfőnök az osztályszintű Nyilatkozattal együtt leadja az általános igazgatóhelyettesnek.</w:t>
      </w:r>
    </w:p>
    <w:p w:rsidR="00702C52" w:rsidRPr="00702C52" w:rsidRDefault="00702C52" w:rsidP="004B11EE">
      <w:pPr>
        <w:pStyle w:val="Listaszerbekezds"/>
        <w:numPr>
          <w:ilvl w:val="0"/>
          <w:numId w:val="4"/>
        </w:numPr>
        <w:ind w:left="714" w:hanging="357"/>
        <w:contextualSpacing/>
        <w:jc w:val="both"/>
        <w:rPr>
          <w:rFonts w:ascii="Arial" w:hAnsi="Arial" w:cs="Arial"/>
          <w:sz w:val="20"/>
          <w:szCs w:val="20"/>
        </w:rPr>
      </w:pPr>
      <w:r w:rsidRPr="00702C52">
        <w:rPr>
          <w:rFonts w:ascii="Arial" w:hAnsi="Arial" w:cs="Arial"/>
          <w:sz w:val="20"/>
          <w:szCs w:val="20"/>
        </w:rPr>
        <w:t>Munkavállalók esetében két részletben (oktatók, technikai dolgozók) kerül sor nyilatkozattételre. A további eljárásrend megegyezik a tanulókra vonatkozókkal.</w:t>
      </w:r>
    </w:p>
    <w:p w:rsidR="00702C52" w:rsidRDefault="00702C52" w:rsidP="004B11EE">
      <w:pPr>
        <w:pStyle w:val="Listaszerbekezds"/>
        <w:numPr>
          <w:ilvl w:val="0"/>
          <w:numId w:val="4"/>
        </w:numPr>
        <w:ind w:left="714" w:hanging="357"/>
        <w:contextualSpacing/>
        <w:jc w:val="both"/>
        <w:rPr>
          <w:rFonts w:ascii="Arial" w:hAnsi="Arial" w:cs="Arial"/>
          <w:sz w:val="20"/>
          <w:szCs w:val="20"/>
        </w:rPr>
      </w:pPr>
      <w:r w:rsidRPr="00702C52">
        <w:rPr>
          <w:rFonts w:ascii="Arial" w:hAnsi="Arial" w:cs="Arial"/>
          <w:sz w:val="20"/>
          <w:szCs w:val="20"/>
        </w:rPr>
        <w:t>A Nyilatkozatok és kockázatszűrő kérdőívek adatainak feldolgozása a védőnő feladata. Legkésőbb 2020. szeptember 3-ig az igazgató rendelkezésére bocsátja a Nyilatkozatok és kérdőívek összesítőjét. Nagy fertőzéskockázatú személy esetén az igazgató mérlegelheti a tanuló, dolgozó távolmaradásának kezdeményezését. Ilyen esetben távol maradó tanuló esetén hiányzását igazoltnak kell tekinteni. Munkavállaló az éves rendes szabadsága terhére marad távol az egyeztetett időtartamig.</w:t>
      </w:r>
    </w:p>
    <w:p w:rsidR="00B8164B" w:rsidRPr="00702C52" w:rsidRDefault="00B8164B" w:rsidP="00B8164B">
      <w:pPr>
        <w:pStyle w:val="Listaszerbekezds"/>
        <w:ind w:left="714"/>
        <w:contextualSpacing/>
        <w:jc w:val="both"/>
        <w:rPr>
          <w:rFonts w:ascii="Arial" w:hAnsi="Arial" w:cs="Arial"/>
          <w:sz w:val="20"/>
          <w:szCs w:val="20"/>
        </w:rPr>
      </w:pPr>
    </w:p>
    <w:p w:rsidR="00702C52" w:rsidRPr="00084C89" w:rsidRDefault="00702C52" w:rsidP="004A28BE">
      <w:pPr>
        <w:ind w:left="357" w:firstLine="352"/>
        <w:jc w:val="both"/>
        <w:rPr>
          <w:rFonts w:eastAsia="Calibri"/>
          <w:sz w:val="22"/>
          <w:szCs w:val="22"/>
        </w:rPr>
      </w:pPr>
      <w:r w:rsidRPr="00702C52">
        <w:rPr>
          <w:rFonts w:ascii="Arial" w:hAnsi="Arial" w:cs="Arial"/>
          <w:b/>
          <w:sz w:val="20"/>
          <w:szCs w:val="20"/>
        </w:rPr>
        <w:lastRenderedPageBreak/>
        <w:t>Felelős:</w:t>
      </w:r>
      <w:r w:rsidRPr="00702C52">
        <w:rPr>
          <w:rFonts w:ascii="Arial" w:hAnsi="Arial" w:cs="Arial"/>
          <w:sz w:val="20"/>
          <w:szCs w:val="20"/>
        </w:rPr>
        <w:t xml:space="preserve"> igazgató, igazgatóhelyettesek, osztályfőnökök,</w:t>
      </w:r>
      <w:r w:rsidR="004A28BE">
        <w:rPr>
          <w:rFonts w:ascii="Arial" w:hAnsi="Arial" w:cs="Arial"/>
          <w:sz w:val="20"/>
          <w:szCs w:val="20"/>
        </w:rPr>
        <w:t xml:space="preserve"> </w:t>
      </w:r>
      <w:r w:rsidRPr="00702C52">
        <w:rPr>
          <w:rFonts w:ascii="Arial" w:hAnsi="Arial" w:cs="Arial"/>
          <w:sz w:val="20"/>
          <w:szCs w:val="20"/>
        </w:rPr>
        <w:t>oktatók és dolgozók</w:t>
      </w:r>
    </w:p>
    <w:p w:rsidR="00E9100B" w:rsidRPr="00F30090" w:rsidRDefault="00E9100B" w:rsidP="00E9100B">
      <w:pPr>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2.7. pontjához</w:t>
      </w:r>
    </w:p>
    <w:p w:rsidR="00E9100B" w:rsidRPr="00F30090" w:rsidRDefault="00E9100B" w:rsidP="00E9100B">
      <w:pPr>
        <w:pStyle w:val="Listaszerbekezds"/>
        <w:ind w:left="0"/>
        <w:jc w:val="both"/>
        <w:rPr>
          <w:rFonts w:ascii="Arial" w:hAnsi="Arial" w:cs="Arial"/>
          <w:sz w:val="20"/>
          <w:szCs w:val="20"/>
        </w:rPr>
      </w:pPr>
    </w:p>
    <w:p w:rsidR="00702C52" w:rsidRDefault="00702C52" w:rsidP="004B11EE">
      <w:pPr>
        <w:pStyle w:val="Listaszerbekezds"/>
        <w:numPr>
          <w:ilvl w:val="0"/>
          <w:numId w:val="6"/>
        </w:numPr>
        <w:contextualSpacing/>
        <w:jc w:val="both"/>
        <w:rPr>
          <w:rFonts w:ascii="Arial" w:hAnsi="Arial" w:cs="Arial"/>
          <w:sz w:val="20"/>
          <w:szCs w:val="20"/>
        </w:rPr>
      </w:pPr>
      <w:r w:rsidRPr="00702C52">
        <w:rPr>
          <w:rFonts w:ascii="Arial" w:hAnsi="Arial" w:cs="Arial"/>
          <w:sz w:val="20"/>
          <w:szCs w:val="20"/>
        </w:rPr>
        <w:t xml:space="preserve">Amennyiben az intézmény tanulója a vírusfertőzés szempontjából veszélyeztetett tartós betegséggel rendelkezik, és kérelmezi az elméleti foglalkozásokra vonatkozóan a tantermen kívüli oktatás lehetőségét, így kérelmét orvosi igazolással együtt az igazgatónak kell benyújtania. Engedélyezés esetén a tanuló hiányzását igazoltnak kell tekinteni. A tanuló osztályfőnökével és oktatóival </w:t>
      </w:r>
      <w:proofErr w:type="gramStart"/>
      <w:r w:rsidRPr="00702C52">
        <w:rPr>
          <w:rFonts w:ascii="Arial" w:hAnsi="Arial" w:cs="Arial"/>
          <w:sz w:val="20"/>
          <w:szCs w:val="20"/>
        </w:rPr>
        <w:t>koordinálja</w:t>
      </w:r>
      <w:proofErr w:type="gramEnd"/>
      <w:r w:rsidRPr="00702C52">
        <w:rPr>
          <w:rFonts w:ascii="Arial" w:hAnsi="Arial" w:cs="Arial"/>
          <w:sz w:val="20"/>
          <w:szCs w:val="20"/>
        </w:rPr>
        <w:t xml:space="preserve"> az oktatás módját, a számonkérés formáit. Gyakorlati foglalkozások esetében csak különösen indokolt esetben engedélyezhető a tantermen kívüli oktatás. Erről az igazgató a szakmai igazgatóhelyettesek véleményének figyelembe vételével egyedileg dönt.</w:t>
      </w:r>
    </w:p>
    <w:p w:rsidR="00B8164B" w:rsidRPr="00702C52" w:rsidRDefault="00B8164B" w:rsidP="00B8164B">
      <w:pPr>
        <w:pStyle w:val="Listaszerbekezds"/>
        <w:ind w:left="720"/>
        <w:contextualSpacing/>
        <w:jc w:val="both"/>
        <w:rPr>
          <w:rFonts w:ascii="Arial" w:hAnsi="Arial" w:cs="Arial"/>
          <w:sz w:val="20"/>
          <w:szCs w:val="20"/>
        </w:rPr>
      </w:pPr>
    </w:p>
    <w:p w:rsidR="00702C52" w:rsidRDefault="00702C52" w:rsidP="00702C52">
      <w:pPr>
        <w:pStyle w:val="Listaszerbekezds"/>
        <w:jc w:val="both"/>
        <w:rPr>
          <w:rFonts w:ascii="Arial" w:hAnsi="Arial" w:cs="Arial"/>
          <w:sz w:val="20"/>
          <w:szCs w:val="20"/>
        </w:rPr>
      </w:pPr>
      <w:r w:rsidRPr="00702C52">
        <w:rPr>
          <w:rFonts w:ascii="Arial" w:hAnsi="Arial" w:cs="Arial"/>
          <w:b/>
          <w:sz w:val="20"/>
          <w:szCs w:val="20"/>
        </w:rPr>
        <w:t>Felelős:</w:t>
      </w:r>
      <w:r w:rsidRPr="00702C52">
        <w:rPr>
          <w:rFonts w:ascii="Arial" w:hAnsi="Arial" w:cs="Arial"/>
          <w:sz w:val="20"/>
          <w:szCs w:val="20"/>
        </w:rPr>
        <w:t xml:space="preserve"> igazgató, osztályfőnök, oktatók</w:t>
      </w:r>
    </w:p>
    <w:p w:rsidR="00311873" w:rsidRPr="00702C52" w:rsidRDefault="00311873" w:rsidP="00702C52">
      <w:pPr>
        <w:pStyle w:val="Listaszerbekezds"/>
        <w:jc w:val="both"/>
        <w:rPr>
          <w:rFonts w:ascii="Arial" w:hAnsi="Arial" w:cs="Arial"/>
          <w:sz w:val="20"/>
          <w:szCs w:val="20"/>
        </w:rPr>
      </w:pPr>
    </w:p>
    <w:p w:rsidR="00E9100B" w:rsidRPr="00EF0A60" w:rsidRDefault="00E9100B" w:rsidP="00E9100B">
      <w:pPr>
        <w:pStyle w:val="Listaszerbekezds"/>
        <w:ind w:left="0"/>
        <w:jc w:val="both"/>
        <w:rPr>
          <w:rFonts w:ascii="Arial" w:hAnsi="Arial" w:cs="Arial"/>
          <w:b/>
          <w:sz w:val="20"/>
          <w:szCs w:val="20"/>
        </w:rPr>
      </w:pPr>
      <w:r w:rsidRPr="00EF0A60">
        <w:rPr>
          <w:rFonts w:ascii="Arial" w:hAnsi="Arial" w:cs="Arial"/>
          <w:b/>
          <w:sz w:val="20"/>
          <w:szCs w:val="20"/>
        </w:rPr>
        <w:t>Ajánlás 2.8. pontjához</w:t>
      </w:r>
    </w:p>
    <w:p w:rsidR="00E9100B" w:rsidRPr="00F30090" w:rsidRDefault="00E9100B" w:rsidP="00E9100B">
      <w:pPr>
        <w:pStyle w:val="Listaszerbekezds"/>
        <w:ind w:left="0"/>
        <w:jc w:val="both"/>
        <w:rPr>
          <w:rFonts w:ascii="Arial" w:hAnsi="Arial" w:cs="Arial"/>
          <w:sz w:val="20"/>
          <w:szCs w:val="20"/>
        </w:rPr>
      </w:pPr>
    </w:p>
    <w:p w:rsidR="007D67B7" w:rsidRDefault="007D67B7" w:rsidP="004B11EE">
      <w:pPr>
        <w:pStyle w:val="Listaszerbekezds"/>
        <w:numPr>
          <w:ilvl w:val="0"/>
          <w:numId w:val="5"/>
        </w:numPr>
        <w:ind w:left="502"/>
        <w:contextualSpacing/>
        <w:jc w:val="both"/>
        <w:rPr>
          <w:rFonts w:ascii="Arial" w:hAnsi="Arial" w:cs="Arial"/>
          <w:sz w:val="20"/>
          <w:szCs w:val="20"/>
        </w:rPr>
      </w:pPr>
      <w:r w:rsidRPr="007D67B7">
        <w:rPr>
          <w:rFonts w:ascii="Arial" w:hAnsi="Arial" w:cs="Arial"/>
          <w:sz w:val="20"/>
          <w:szCs w:val="20"/>
        </w:rPr>
        <w:t>Amennyiben a jelenléti oktatás során egy terembe, öltözőben a tanulói csoportok cserélődnek, úgy a felületek fertőtlenítéséről az óraközi szünetekben gondoskodni kell. Az órarend készítésénél figyelembe kell venni azt a szempontot, hogy lehetőség szerint alacsony számú legyen a csoportok cseréje. Az órarend alapján a gondnok köteles heti tervet készíteni az érintett tantermek, öltözők tanítási időben történő fertőtlenítéséről, melynek betartását köteles ellenőrizni.</w:t>
      </w:r>
    </w:p>
    <w:p w:rsidR="00B8164B" w:rsidRPr="007D67B7" w:rsidRDefault="00B8164B" w:rsidP="00B8164B">
      <w:pPr>
        <w:pStyle w:val="Listaszerbekezds"/>
        <w:ind w:left="502"/>
        <w:contextualSpacing/>
        <w:jc w:val="both"/>
        <w:rPr>
          <w:rFonts w:ascii="Arial" w:hAnsi="Arial" w:cs="Arial"/>
          <w:sz w:val="20"/>
          <w:szCs w:val="20"/>
        </w:rPr>
      </w:pPr>
    </w:p>
    <w:p w:rsidR="007D67B7" w:rsidRPr="007D67B7" w:rsidRDefault="007D67B7" w:rsidP="007D67B7">
      <w:pPr>
        <w:pStyle w:val="Listaszerbekezds"/>
        <w:jc w:val="both"/>
        <w:rPr>
          <w:rFonts w:ascii="Arial" w:hAnsi="Arial" w:cs="Arial"/>
          <w:sz w:val="20"/>
          <w:szCs w:val="20"/>
        </w:rPr>
      </w:pPr>
      <w:r w:rsidRPr="007D67B7">
        <w:rPr>
          <w:rFonts w:ascii="Arial" w:hAnsi="Arial" w:cs="Arial"/>
          <w:b/>
          <w:sz w:val="20"/>
          <w:szCs w:val="20"/>
        </w:rPr>
        <w:t>Felelős:</w:t>
      </w:r>
      <w:r w:rsidR="00311873">
        <w:rPr>
          <w:rFonts w:ascii="Arial" w:hAnsi="Arial" w:cs="Arial"/>
          <w:b/>
          <w:sz w:val="20"/>
          <w:szCs w:val="20"/>
        </w:rPr>
        <w:t xml:space="preserve"> </w:t>
      </w:r>
      <w:r w:rsidRPr="007D67B7">
        <w:rPr>
          <w:rFonts w:ascii="Arial" w:hAnsi="Arial" w:cs="Arial"/>
          <w:sz w:val="20"/>
          <w:szCs w:val="20"/>
        </w:rPr>
        <w:t>gondnok, igazgatóhelyettesek</w:t>
      </w:r>
    </w:p>
    <w:p w:rsidR="0035717F" w:rsidRPr="004B11EE" w:rsidRDefault="0035717F" w:rsidP="004B11EE">
      <w:pPr>
        <w:pStyle w:val="Stlus1"/>
        <w:jc w:val="both"/>
      </w:pPr>
      <w:bookmarkStart w:id="11" w:name="_Toc49777369"/>
      <w:bookmarkStart w:id="12" w:name="_Toc50111424"/>
      <w:r w:rsidRPr="00FD463F">
        <w:t>Szakmai gyakorlatok, gyakorlati képzések megvalósítása</w:t>
      </w:r>
      <w:bookmarkEnd w:id="11"/>
      <w:bookmarkEnd w:id="12"/>
    </w:p>
    <w:p w:rsidR="0035717F" w:rsidRPr="003C2F39" w:rsidRDefault="0035717F" w:rsidP="003C2F39">
      <w:pPr>
        <w:jc w:val="both"/>
        <w:rPr>
          <w:rFonts w:ascii="Arial" w:hAnsi="Arial" w:cs="Arial"/>
          <w:sz w:val="20"/>
          <w:szCs w:val="20"/>
        </w:rPr>
      </w:pPr>
      <w:r w:rsidRPr="003C2F39">
        <w:rPr>
          <w:rFonts w:ascii="Arial" w:hAnsi="Arial" w:cs="Arial"/>
          <w:sz w:val="20"/>
          <w:szCs w:val="20"/>
        </w:rPr>
        <w:t>Az intézmény egészségügyi szempontból biztonságos környezetének biztosítása során mindenki számára kötelező érvényű az Ajánlás 3. pontjában leírtak a következő intézményi szintű előírásokkal együtt:</w:t>
      </w:r>
    </w:p>
    <w:p w:rsidR="0035717F" w:rsidRPr="00F30090" w:rsidRDefault="0035717F" w:rsidP="003149B5">
      <w:pPr>
        <w:pStyle w:val="Stlus1"/>
        <w:numPr>
          <w:ilvl w:val="0"/>
          <w:numId w:val="0"/>
        </w:numPr>
        <w:spacing w:beforeLines="0" w:before="0" w:afterLines="0" w:after="0"/>
        <w:ind w:left="720"/>
        <w:rPr>
          <w:b w:val="0"/>
          <w:sz w:val="20"/>
          <w:szCs w:val="20"/>
        </w:rPr>
      </w:pPr>
    </w:p>
    <w:p w:rsidR="0035717F" w:rsidRPr="00BC69C0" w:rsidRDefault="0035717F" w:rsidP="003149B5">
      <w:pPr>
        <w:pStyle w:val="Listaszerbekezds"/>
        <w:ind w:left="0"/>
        <w:jc w:val="both"/>
        <w:rPr>
          <w:rFonts w:ascii="Arial" w:hAnsi="Arial" w:cs="Arial"/>
          <w:b/>
          <w:sz w:val="20"/>
          <w:szCs w:val="20"/>
        </w:rPr>
      </w:pPr>
      <w:r w:rsidRPr="00BC69C0">
        <w:rPr>
          <w:rFonts w:ascii="Arial" w:hAnsi="Arial" w:cs="Arial"/>
          <w:b/>
          <w:sz w:val="20"/>
          <w:szCs w:val="20"/>
        </w:rPr>
        <w:t>Ajánlás 3.1. pontjához</w:t>
      </w:r>
    </w:p>
    <w:p w:rsidR="0035717F" w:rsidRPr="00F30090" w:rsidRDefault="0035717F" w:rsidP="003149B5">
      <w:pPr>
        <w:pStyle w:val="Listaszerbekezds"/>
        <w:ind w:left="0"/>
        <w:jc w:val="both"/>
        <w:rPr>
          <w:rFonts w:ascii="Arial" w:hAnsi="Arial" w:cs="Arial"/>
          <w:sz w:val="20"/>
          <w:szCs w:val="20"/>
        </w:rPr>
      </w:pPr>
    </w:p>
    <w:p w:rsidR="007D67B7" w:rsidRDefault="007D67B7" w:rsidP="004B11EE">
      <w:pPr>
        <w:pStyle w:val="Listaszerbekezds"/>
        <w:numPr>
          <w:ilvl w:val="0"/>
          <w:numId w:val="5"/>
        </w:numPr>
        <w:ind w:left="502"/>
        <w:contextualSpacing/>
        <w:jc w:val="both"/>
        <w:rPr>
          <w:rFonts w:ascii="Arial" w:hAnsi="Arial" w:cs="Arial"/>
          <w:sz w:val="20"/>
          <w:szCs w:val="20"/>
        </w:rPr>
      </w:pPr>
      <w:r w:rsidRPr="007D67B7">
        <w:rPr>
          <w:rFonts w:ascii="Arial" w:hAnsi="Arial" w:cs="Arial"/>
          <w:sz w:val="20"/>
          <w:szCs w:val="20"/>
        </w:rPr>
        <w:t>A gyakorlat megkezdése előtti kötelező szappanos kézmosás vagy alkoholos kézfertőtlenítésről a gyakorlatot tartó oktató köteles meggyőződni. A kézmosáshoz szükséges szappan vagy alkoholos kézfertőtlenítő műhelyekben történő biztosítása a gondnok feladata. A készlet kifogyását az oktató haladéktalanul köteles jelezni a gondnok felé, aki biztosítja a hiányzó fertőtlenítő szereket.</w:t>
      </w:r>
    </w:p>
    <w:p w:rsidR="00B8164B" w:rsidRPr="007D67B7" w:rsidRDefault="00B8164B" w:rsidP="00B8164B">
      <w:pPr>
        <w:pStyle w:val="Listaszerbekezds"/>
        <w:ind w:left="502"/>
        <w:contextualSpacing/>
        <w:jc w:val="both"/>
        <w:rPr>
          <w:rFonts w:ascii="Arial" w:hAnsi="Arial" w:cs="Arial"/>
          <w:sz w:val="20"/>
          <w:szCs w:val="20"/>
        </w:rPr>
      </w:pPr>
    </w:p>
    <w:p w:rsidR="007D67B7" w:rsidRPr="00D7451B" w:rsidRDefault="007D67B7" w:rsidP="00D7451B">
      <w:pPr>
        <w:ind w:firstLine="502"/>
        <w:jc w:val="both"/>
        <w:rPr>
          <w:rFonts w:ascii="Arial" w:hAnsi="Arial" w:cs="Arial"/>
          <w:sz w:val="20"/>
          <w:szCs w:val="20"/>
        </w:rPr>
      </w:pPr>
      <w:r w:rsidRPr="00D7451B">
        <w:rPr>
          <w:rFonts w:ascii="Arial" w:hAnsi="Arial" w:cs="Arial"/>
          <w:b/>
          <w:sz w:val="20"/>
          <w:szCs w:val="20"/>
        </w:rPr>
        <w:t>Felelős:</w:t>
      </w:r>
      <w:r w:rsidR="00FC4D90" w:rsidRPr="00D7451B">
        <w:rPr>
          <w:rFonts w:ascii="Arial" w:hAnsi="Arial" w:cs="Arial"/>
          <w:b/>
          <w:sz w:val="20"/>
          <w:szCs w:val="20"/>
        </w:rPr>
        <w:t xml:space="preserve"> </w:t>
      </w:r>
      <w:r w:rsidRPr="00D7451B">
        <w:rPr>
          <w:rFonts w:ascii="Arial" w:hAnsi="Arial" w:cs="Arial"/>
          <w:sz w:val="20"/>
          <w:szCs w:val="20"/>
        </w:rPr>
        <w:t>oktatók, gondnok</w:t>
      </w:r>
    </w:p>
    <w:p w:rsidR="00FC4D90" w:rsidRPr="007D67B7" w:rsidRDefault="00FC4D90" w:rsidP="007D67B7">
      <w:pPr>
        <w:pStyle w:val="Listaszerbekezds"/>
        <w:jc w:val="both"/>
        <w:rPr>
          <w:rFonts w:ascii="Arial" w:hAnsi="Arial" w:cs="Arial"/>
          <w:sz w:val="20"/>
          <w:szCs w:val="20"/>
        </w:rPr>
      </w:pPr>
    </w:p>
    <w:p w:rsidR="0035717F" w:rsidRPr="00BC69C0" w:rsidRDefault="0035717F" w:rsidP="0035717F">
      <w:pPr>
        <w:pStyle w:val="Listaszerbekezds"/>
        <w:ind w:left="0"/>
        <w:jc w:val="both"/>
        <w:rPr>
          <w:rFonts w:ascii="Arial" w:hAnsi="Arial" w:cs="Arial"/>
          <w:b/>
          <w:sz w:val="20"/>
          <w:szCs w:val="20"/>
        </w:rPr>
      </w:pPr>
      <w:r w:rsidRPr="00BC69C0">
        <w:rPr>
          <w:rFonts w:ascii="Arial" w:hAnsi="Arial" w:cs="Arial"/>
          <w:b/>
          <w:sz w:val="20"/>
          <w:szCs w:val="20"/>
        </w:rPr>
        <w:t>Ajánlás 3.2. pontjához</w:t>
      </w:r>
    </w:p>
    <w:p w:rsidR="0035717F" w:rsidRPr="00F30090" w:rsidRDefault="0035717F" w:rsidP="0035717F">
      <w:pPr>
        <w:pStyle w:val="Listaszerbekezds"/>
        <w:ind w:left="0"/>
        <w:jc w:val="both"/>
        <w:rPr>
          <w:rFonts w:ascii="Arial" w:hAnsi="Arial" w:cs="Arial"/>
          <w:sz w:val="20"/>
          <w:szCs w:val="20"/>
        </w:rPr>
      </w:pPr>
    </w:p>
    <w:p w:rsidR="007D67B7" w:rsidRDefault="007D67B7" w:rsidP="004B11EE">
      <w:pPr>
        <w:pStyle w:val="Listaszerbekezds"/>
        <w:numPr>
          <w:ilvl w:val="0"/>
          <w:numId w:val="5"/>
        </w:numPr>
        <w:ind w:left="502"/>
        <w:contextualSpacing/>
        <w:jc w:val="both"/>
        <w:rPr>
          <w:rFonts w:ascii="Arial" w:hAnsi="Arial" w:cs="Arial"/>
          <w:sz w:val="20"/>
          <w:szCs w:val="20"/>
        </w:rPr>
      </w:pPr>
      <w:r w:rsidRPr="007D67B7">
        <w:rPr>
          <w:rFonts w:ascii="Arial" w:hAnsi="Arial" w:cs="Arial"/>
          <w:sz w:val="20"/>
          <w:szCs w:val="20"/>
        </w:rPr>
        <w:t>A képzést megelőző oktatás a műhelyben, kiscsoportos formában valósítandó meg, betartva a tanulók közötti 1,5 méteres védőtávolságot.</w:t>
      </w:r>
    </w:p>
    <w:p w:rsidR="00B8164B" w:rsidRPr="007D67B7" w:rsidRDefault="00B8164B" w:rsidP="00B8164B">
      <w:pPr>
        <w:pStyle w:val="Listaszerbekezds"/>
        <w:ind w:left="502"/>
        <w:contextualSpacing/>
        <w:jc w:val="both"/>
        <w:rPr>
          <w:rFonts w:ascii="Arial" w:hAnsi="Arial" w:cs="Arial"/>
          <w:sz w:val="20"/>
          <w:szCs w:val="20"/>
        </w:rPr>
      </w:pPr>
    </w:p>
    <w:p w:rsidR="007D67B7" w:rsidRPr="00D7451B" w:rsidRDefault="007D67B7" w:rsidP="00D7451B">
      <w:pPr>
        <w:ind w:firstLine="502"/>
        <w:jc w:val="both"/>
        <w:rPr>
          <w:rFonts w:ascii="Arial" w:hAnsi="Arial" w:cs="Arial"/>
          <w:sz w:val="20"/>
          <w:szCs w:val="20"/>
        </w:rPr>
      </w:pPr>
      <w:r w:rsidRPr="00D7451B">
        <w:rPr>
          <w:rFonts w:ascii="Arial" w:hAnsi="Arial" w:cs="Arial"/>
          <w:b/>
          <w:sz w:val="20"/>
          <w:szCs w:val="20"/>
        </w:rPr>
        <w:t>Felelős:</w:t>
      </w:r>
      <w:r w:rsidRPr="00D7451B">
        <w:rPr>
          <w:rFonts w:ascii="Arial" w:hAnsi="Arial" w:cs="Arial"/>
          <w:sz w:val="20"/>
          <w:szCs w:val="20"/>
        </w:rPr>
        <w:t xml:space="preserve"> oktatók</w:t>
      </w:r>
    </w:p>
    <w:p w:rsidR="007D67B7" w:rsidRPr="007D67B7" w:rsidRDefault="007D67B7" w:rsidP="007D67B7">
      <w:pPr>
        <w:pStyle w:val="Listaszerbekezds"/>
        <w:jc w:val="both"/>
        <w:rPr>
          <w:rFonts w:ascii="Arial" w:hAnsi="Arial" w:cs="Arial"/>
          <w:b/>
          <w:sz w:val="20"/>
          <w:szCs w:val="20"/>
          <w:u w:val="single"/>
        </w:rPr>
      </w:pPr>
    </w:p>
    <w:p w:rsidR="007D67B7" w:rsidRPr="00084C89" w:rsidRDefault="007D67B7" w:rsidP="00DB551C">
      <w:pPr>
        <w:pStyle w:val="Listaszerbekezds"/>
        <w:ind w:left="0"/>
        <w:jc w:val="both"/>
        <w:rPr>
          <w:rFonts w:ascii="Times New Roman" w:hAnsi="Times New Roman"/>
          <w:b/>
          <w:u w:val="single"/>
        </w:rPr>
      </w:pPr>
      <w:bookmarkStart w:id="13" w:name="_Toc49777370"/>
      <w:r w:rsidRPr="007D67B7">
        <w:rPr>
          <w:rFonts w:ascii="Arial" w:hAnsi="Arial" w:cs="Arial"/>
          <w:b/>
          <w:sz w:val="20"/>
          <w:szCs w:val="20"/>
        </w:rPr>
        <w:t>Ajánlás 3.3 és 3.4. pontjához</w:t>
      </w:r>
      <w:bookmarkEnd w:id="13"/>
    </w:p>
    <w:p w:rsidR="007D67B7" w:rsidRPr="007D67B7" w:rsidRDefault="007D67B7" w:rsidP="004B11EE">
      <w:pPr>
        <w:pStyle w:val="Alcm"/>
        <w:numPr>
          <w:ilvl w:val="0"/>
          <w:numId w:val="5"/>
        </w:numPr>
        <w:spacing w:before="120" w:after="120"/>
        <w:ind w:left="502"/>
        <w:jc w:val="left"/>
        <w:outlineLvl w:val="9"/>
        <w:rPr>
          <w:rFonts w:ascii="Arial" w:hAnsi="Arial" w:cs="Arial"/>
          <w:b/>
          <w:sz w:val="20"/>
          <w:szCs w:val="20"/>
        </w:rPr>
      </w:pPr>
      <w:r w:rsidRPr="007D67B7">
        <w:rPr>
          <w:rFonts w:ascii="Arial" w:hAnsi="Arial" w:cs="Arial"/>
          <w:sz w:val="20"/>
          <w:szCs w:val="20"/>
        </w:rPr>
        <w:t>oktató kiemelt feladat a megfelelő védőtávolság betartatása, és a gyakorlati eszközök fertőtlenítése.</w:t>
      </w:r>
    </w:p>
    <w:p w:rsidR="007D67B7" w:rsidRPr="007D67B7" w:rsidRDefault="007D67B7" w:rsidP="008F3072">
      <w:pPr>
        <w:ind w:firstLine="502"/>
        <w:jc w:val="both"/>
        <w:rPr>
          <w:rFonts w:ascii="Arial" w:hAnsi="Arial" w:cs="Arial"/>
          <w:b/>
          <w:sz w:val="20"/>
          <w:szCs w:val="20"/>
          <w:u w:val="single"/>
        </w:rPr>
      </w:pPr>
      <w:r w:rsidRPr="007D67B7">
        <w:rPr>
          <w:rFonts w:ascii="Arial" w:hAnsi="Arial" w:cs="Arial"/>
          <w:b/>
          <w:sz w:val="20"/>
          <w:szCs w:val="20"/>
        </w:rPr>
        <w:t>Felelős:</w:t>
      </w:r>
      <w:r w:rsidRPr="007D67B7">
        <w:rPr>
          <w:rFonts w:ascii="Arial" w:hAnsi="Arial" w:cs="Arial"/>
          <w:sz w:val="20"/>
          <w:szCs w:val="20"/>
        </w:rPr>
        <w:t xml:space="preserve"> oktatók</w:t>
      </w:r>
    </w:p>
    <w:p w:rsidR="0035717F" w:rsidRPr="00F30090" w:rsidRDefault="0035717F" w:rsidP="009B3914">
      <w:pPr>
        <w:pStyle w:val="Listaszerbekezds"/>
        <w:ind w:left="0"/>
        <w:jc w:val="both"/>
        <w:rPr>
          <w:rFonts w:ascii="Arial" w:hAnsi="Arial" w:cs="Arial"/>
          <w:sz w:val="20"/>
          <w:szCs w:val="20"/>
        </w:rPr>
      </w:pPr>
    </w:p>
    <w:p w:rsidR="0035717F" w:rsidRPr="00BC69C0" w:rsidRDefault="0035717F" w:rsidP="009B3914">
      <w:pPr>
        <w:pStyle w:val="Listaszerbekezds"/>
        <w:ind w:left="0"/>
        <w:jc w:val="both"/>
        <w:rPr>
          <w:rFonts w:ascii="Arial" w:hAnsi="Arial" w:cs="Arial"/>
          <w:b/>
          <w:sz w:val="20"/>
          <w:szCs w:val="20"/>
        </w:rPr>
      </w:pPr>
      <w:r w:rsidRPr="00BC69C0">
        <w:rPr>
          <w:rFonts w:ascii="Arial" w:hAnsi="Arial" w:cs="Arial"/>
          <w:b/>
          <w:sz w:val="20"/>
          <w:szCs w:val="20"/>
        </w:rPr>
        <w:t>Ajánlás 3.5. pontjához</w:t>
      </w:r>
    </w:p>
    <w:p w:rsidR="0035717F" w:rsidRPr="00F30090" w:rsidRDefault="0035717F" w:rsidP="009B3914">
      <w:pPr>
        <w:pStyle w:val="Listaszerbekezds"/>
        <w:ind w:left="0"/>
        <w:jc w:val="both"/>
        <w:rPr>
          <w:rFonts w:ascii="Arial" w:hAnsi="Arial" w:cs="Arial"/>
          <w:sz w:val="20"/>
          <w:szCs w:val="20"/>
        </w:rPr>
      </w:pPr>
    </w:p>
    <w:p w:rsidR="007D67B7" w:rsidRDefault="007D67B7" w:rsidP="004B11EE">
      <w:pPr>
        <w:pStyle w:val="Listaszerbekezds"/>
        <w:numPr>
          <w:ilvl w:val="0"/>
          <w:numId w:val="5"/>
        </w:numPr>
        <w:ind w:left="502"/>
        <w:contextualSpacing/>
        <w:jc w:val="both"/>
        <w:rPr>
          <w:rFonts w:ascii="Arial" w:hAnsi="Arial" w:cs="Arial"/>
          <w:sz w:val="20"/>
          <w:szCs w:val="20"/>
        </w:rPr>
      </w:pPr>
      <w:r w:rsidRPr="007D67B7">
        <w:rPr>
          <w:rFonts w:ascii="Arial" w:hAnsi="Arial" w:cs="Arial"/>
          <w:sz w:val="20"/>
          <w:szCs w:val="20"/>
        </w:rPr>
        <w:t>A külső képzőhelyek számára az Ajánlás gyakorlati képzéssel kapcsolatos részét tájékoztatás céljából meg kell küldeni, felhívja figyelmüket, hogy az abban leírtakat nekik is be kell tartaniuk. Az Ajánlást elektronikus formában 2020. szeptember 26-ig a külső képzőhelyek rendelkezésére kell bocsátani a tájékoztatóval együtt.</w:t>
      </w:r>
    </w:p>
    <w:p w:rsidR="00B8164B" w:rsidRPr="007D67B7" w:rsidRDefault="00B8164B" w:rsidP="00B8164B">
      <w:pPr>
        <w:pStyle w:val="Listaszerbekezds"/>
        <w:ind w:left="502"/>
        <w:contextualSpacing/>
        <w:jc w:val="both"/>
        <w:rPr>
          <w:rFonts w:ascii="Arial" w:hAnsi="Arial" w:cs="Arial"/>
          <w:sz w:val="20"/>
          <w:szCs w:val="20"/>
        </w:rPr>
      </w:pPr>
    </w:p>
    <w:p w:rsidR="007D67B7" w:rsidRDefault="007D67B7" w:rsidP="007D67B7">
      <w:pPr>
        <w:pStyle w:val="Listaszerbekezds"/>
        <w:jc w:val="both"/>
        <w:rPr>
          <w:rFonts w:ascii="Arial" w:hAnsi="Arial" w:cs="Arial"/>
          <w:sz w:val="20"/>
          <w:szCs w:val="20"/>
        </w:rPr>
      </w:pPr>
      <w:r w:rsidRPr="007D67B7">
        <w:rPr>
          <w:rFonts w:ascii="Arial" w:hAnsi="Arial" w:cs="Arial"/>
          <w:b/>
          <w:sz w:val="20"/>
          <w:szCs w:val="20"/>
        </w:rPr>
        <w:t>Felelős:</w:t>
      </w:r>
      <w:r w:rsidR="00FC4D90">
        <w:rPr>
          <w:rFonts w:ascii="Arial" w:hAnsi="Arial" w:cs="Arial"/>
          <w:sz w:val="20"/>
          <w:szCs w:val="20"/>
        </w:rPr>
        <w:t xml:space="preserve"> </w:t>
      </w:r>
      <w:r w:rsidRPr="007D67B7">
        <w:rPr>
          <w:rFonts w:ascii="Arial" w:hAnsi="Arial" w:cs="Arial"/>
          <w:sz w:val="20"/>
          <w:szCs w:val="20"/>
        </w:rPr>
        <w:t>gyakorlati oktatásvezető</w:t>
      </w:r>
    </w:p>
    <w:p w:rsidR="00D866E4" w:rsidRDefault="00D866E4" w:rsidP="007D67B7">
      <w:pPr>
        <w:pStyle w:val="Listaszerbekezds"/>
        <w:jc w:val="both"/>
        <w:rPr>
          <w:rFonts w:ascii="Arial" w:hAnsi="Arial" w:cs="Arial"/>
          <w:b/>
          <w:sz w:val="20"/>
          <w:szCs w:val="20"/>
          <w:u w:val="single"/>
        </w:rPr>
      </w:pPr>
    </w:p>
    <w:p w:rsidR="00D866E4" w:rsidRDefault="00D866E4" w:rsidP="00865235">
      <w:pPr>
        <w:jc w:val="both"/>
        <w:rPr>
          <w:rFonts w:ascii="Arial" w:hAnsi="Arial" w:cs="Arial"/>
          <w:sz w:val="20"/>
          <w:szCs w:val="20"/>
        </w:rPr>
      </w:pPr>
      <w:r>
        <w:rPr>
          <w:rFonts w:ascii="Arial" w:hAnsi="Arial" w:cs="Arial"/>
          <w:sz w:val="20"/>
          <w:szCs w:val="20"/>
        </w:rPr>
        <w:t xml:space="preserve">Szakmai gyakorlat a projekt módszer hatékonyságának elősegítésére az </w:t>
      </w:r>
      <w:proofErr w:type="gramStart"/>
      <w:r>
        <w:rPr>
          <w:rFonts w:ascii="Arial" w:hAnsi="Arial" w:cs="Arial"/>
          <w:sz w:val="20"/>
          <w:szCs w:val="20"/>
        </w:rPr>
        <w:t>aktuális</w:t>
      </w:r>
      <w:proofErr w:type="gramEnd"/>
      <w:r>
        <w:rPr>
          <w:rFonts w:ascii="Arial" w:hAnsi="Arial" w:cs="Arial"/>
          <w:sz w:val="20"/>
          <w:szCs w:val="20"/>
        </w:rPr>
        <w:t xml:space="preserve"> járványügyi protokollnak megfelelően kiscsoportos gyakorlati foglalkozás szervezhető az iskola tanműhelyében.</w:t>
      </w:r>
    </w:p>
    <w:p w:rsidR="00D866E4" w:rsidRDefault="00D866E4" w:rsidP="00865235">
      <w:pPr>
        <w:jc w:val="both"/>
        <w:rPr>
          <w:rFonts w:ascii="Arial" w:hAnsi="Arial" w:cs="Arial"/>
          <w:sz w:val="20"/>
          <w:szCs w:val="20"/>
        </w:rPr>
      </w:pPr>
      <w:r w:rsidRPr="00E7148E">
        <w:rPr>
          <w:rFonts w:ascii="Arial" w:hAnsi="Arial" w:cs="Arial"/>
          <w:sz w:val="20"/>
          <w:szCs w:val="20"/>
        </w:rPr>
        <w:t>A szakmai gyakorlati foglalkozások követelményeinek elsajátítása érdekében szakoktatóink a gyakorlati tananyaghoz kapcsolódó oktatóvideók készítésével járulnak hozzá.</w:t>
      </w:r>
    </w:p>
    <w:p w:rsidR="00D866E4" w:rsidRPr="007D67B7" w:rsidRDefault="00D866E4" w:rsidP="00D866E4">
      <w:pPr>
        <w:pStyle w:val="Listaszerbekezds"/>
        <w:ind w:left="502"/>
        <w:contextualSpacing/>
        <w:jc w:val="both"/>
        <w:rPr>
          <w:rFonts w:ascii="Arial" w:hAnsi="Arial" w:cs="Arial"/>
          <w:sz w:val="20"/>
          <w:szCs w:val="20"/>
        </w:rPr>
      </w:pPr>
    </w:p>
    <w:p w:rsidR="00D866E4" w:rsidRPr="007D67B7" w:rsidRDefault="00D866E4" w:rsidP="00D866E4">
      <w:pPr>
        <w:pStyle w:val="Listaszerbekezds"/>
        <w:jc w:val="both"/>
        <w:rPr>
          <w:rFonts w:ascii="Arial" w:hAnsi="Arial" w:cs="Arial"/>
          <w:b/>
          <w:sz w:val="20"/>
          <w:szCs w:val="20"/>
          <w:u w:val="single"/>
        </w:rPr>
      </w:pPr>
      <w:r w:rsidRPr="007D67B7">
        <w:rPr>
          <w:rFonts w:ascii="Arial" w:hAnsi="Arial" w:cs="Arial"/>
          <w:b/>
          <w:sz w:val="20"/>
          <w:szCs w:val="20"/>
        </w:rPr>
        <w:t>Felelős:</w:t>
      </w:r>
      <w:r>
        <w:rPr>
          <w:rFonts w:ascii="Arial" w:hAnsi="Arial" w:cs="Arial"/>
          <w:sz w:val="20"/>
          <w:szCs w:val="20"/>
        </w:rPr>
        <w:t xml:space="preserve"> </w:t>
      </w:r>
      <w:r w:rsidRPr="007D67B7">
        <w:rPr>
          <w:rFonts w:ascii="Arial" w:hAnsi="Arial" w:cs="Arial"/>
          <w:sz w:val="20"/>
          <w:szCs w:val="20"/>
        </w:rPr>
        <w:t>gyakorlati oktatásvezető</w:t>
      </w:r>
    </w:p>
    <w:p w:rsidR="0035717F" w:rsidRPr="004B11EE" w:rsidRDefault="0035717F" w:rsidP="004B11EE">
      <w:pPr>
        <w:pStyle w:val="Stlus1"/>
        <w:jc w:val="both"/>
      </w:pPr>
      <w:bookmarkStart w:id="14" w:name="_Toc49777371"/>
      <w:bookmarkStart w:id="15" w:name="_Toc50111425"/>
      <w:r w:rsidRPr="00FD463F">
        <w:t>A számonkérés, a beszámolás rendje</w:t>
      </w:r>
      <w:bookmarkEnd w:id="14"/>
      <w:bookmarkEnd w:id="15"/>
    </w:p>
    <w:p w:rsidR="0035717F" w:rsidRPr="003C2F39" w:rsidRDefault="0035717F" w:rsidP="003C2F39">
      <w:pPr>
        <w:jc w:val="both"/>
        <w:rPr>
          <w:rFonts w:ascii="Arial" w:hAnsi="Arial" w:cs="Arial"/>
          <w:sz w:val="20"/>
          <w:szCs w:val="20"/>
        </w:rPr>
      </w:pPr>
      <w:r w:rsidRPr="003C2F39">
        <w:rPr>
          <w:rFonts w:ascii="Arial" w:hAnsi="Arial" w:cs="Arial"/>
          <w:sz w:val="20"/>
          <w:szCs w:val="20"/>
        </w:rPr>
        <w:t>Az intézmény egészségügyi szempontból biztonságos környezetének biztosítása során mindenki számára kötelező érvényű az Ajánlás 4. pontjában leírtak a következő intézményi szintű előírásokkal együtt:</w:t>
      </w:r>
    </w:p>
    <w:p w:rsidR="0035717F" w:rsidRPr="00F30090" w:rsidRDefault="0035717F" w:rsidP="0035717F">
      <w:pPr>
        <w:pStyle w:val="Stlus1"/>
        <w:numPr>
          <w:ilvl w:val="0"/>
          <w:numId w:val="0"/>
        </w:numPr>
        <w:spacing w:beforeLines="0" w:before="0" w:afterLines="0" w:after="0"/>
        <w:ind w:left="720"/>
        <w:rPr>
          <w:b w:val="0"/>
          <w:sz w:val="20"/>
          <w:szCs w:val="20"/>
        </w:rPr>
      </w:pPr>
    </w:p>
    <w:p w:rsidR="0035717F" w:rsidRPr="00BC69C0" w:rsidRDefault="0035717F" w:rsidP="0035717F">
      <w:pPr>
        <w:pStyle w:val="Listaszerbekezds"/>
        <w:ind w:left="0"/>
        <w:jc w:val="both"/>
        <w:rPr>
          <w:rFonts w:ascii="Arial" w:hAnsi="Arial" w:cs="Arial"/>
          <w:b/>
          <w:sz w:val="20"/>
          <w:szCs w:val="20"/>
        </w:rPr>
      </w:pPr>
      <w:r w:rsidRPr="00BC69C0">
        <w:rPr>
          <w:rFonts w:ascii="Arial" w:hAnsi="Arial" w:cs="Arial"/>
          <w:b/>
          <w:sz w:val="20"/>
          <w:szCs w:val="20"/>
        </w:rPr>
        <w:t>Ajánlás 4.1. pontjához</w:t>
      </w:r>
    </w:p>
    <w:p w:rsidR="0035717F" w:rsidRPr="00F30090" w:rsidRDefault="0035717F" w:rsidP="0035717F">
      <w:pPr>
        <w:pStyle w:val="Listaszerbekezds"/>
        <w:ind w:left="0"/>
        <w:jc w:val="both"/>
        <w:rPr>
          <w:rFonts w:ascii="Arial" w:hAnsi="Arial" w:cs="Arial"/>
          <w:sz w:val="20"/>
          <w:szCs w:val="20"/>
        </w:rPr>
      </w:pPr>
    </w:p>
    <w:p w:rsidR="007D67B7" w:rsidRDefault="007D67B7" w:rsidP="004B11EE">
      <w:pPr>
        <w:pStyle w:val="Listaszerbekezds"/>
        <w:numPr>
          <w:ilvl w:val="0"/>
          <w:numId w:val="5"/>
        </w:numPr>
        <w:ind w:left="502"/>
        <w:contextualSpacing/>
        <w:jc w:val="both"/>
        <w:rPr>
          <w:rFonts w:ascii="Arial" w:hAnsi="Arial" w:cs="Arial"/>
          <w:sz w:val="20"/>
          <w:szCs w:val="20"/>
        </w:rPr>
      </w:pPr>
      <w:r w:rsidRPr="007D67B7">
        <w:rPr>
          <w:rFonts w:ascii="Arial" w:hAnsi="Arial" w:cs="Arial"/>
          <w:sz w:val="20"/>
          <w:szCs w:val="20"/>
        </w:rPr>
        <w:t>Szóbeli számonkérés alatt a tanulmányok alatti és záróvizsgák értendők, melynek során a beosztásokat úgy kell elkészíteni, hogy a járványügyi szabályok betarthatók legyenek.</w:t>
      </w:r>
    </w:p>
    <w:p w:rsidR="00B8164B" w:rsidRPr="007D67B7" w:rsidRDefault="00B8164B" w:rsidP="00B8164B">
      <w:pPr>
        <w:pStyle w:val="Listaszerbekezds"/>
        <w:ind w:left="502"/>
        <w:contextualSpacing/>
        <w:jc w:val="both"/>
        <w:rPr>
          <w:rFonts w:ascii="Arial" w:hAnsi="Arial" w:cs="Arial"/>
          <w:sz w:val="20"/>
          <w:szCs w:val="20"/>
        </w:rPr>
      </w:pPr>
    </w:p>
    <w:p w:rsidR="007D67B7" w:rsidRPr="007D67B7" w:rsidRDefault="007D67B7" w:rsidP="007D67B7">
      <w:pPr>
        <w:pStyle w:val="Listaszerbekezds"/>
        <w:jc w:val="both"/>
        <w:rPr>
          <w:rFonts w:ascii="Arial" w:hAnsi="Arial" w:cs="Arial"/>
          <w:b/>
          <w:sz w:val="20"/>
          <w:szCs w:val="20"/>
          <w:u w:val="single"/>
        </w:rPr>
      </w:pPr>
      <w:r w:rsidRPr="007D67B7">
        <w:rPr>
          <w:rFonts w:ascii="Arial" w:hAnsi="Arial" w:cs="Arial"/>
          <w:b/>
          <w:sz w:val="20"/>
          <w:szCs w:val="20"/>
        </w:rPr>
        <w:t>Felelősök:</w:t>
      </w:r>
      <w:r w:rsidR="00FC4D90">
        <w:rPr>
          <w:rFonts w:ascii="Arial" w:hAnsi="Arial" w:cs="Arial"/>
          <w:sz w:val="20"/>
          <w:szCs w:val="20"/>
        </w:rPr>
        <w:t xml:space="preserve"> </w:t>
      </w:r>
      <w:r w:rsidRPr="007D67B7">
        <w:rPr>
          <w:rFonts w:ascii="Arial" w:hAnsi="Arial" w:cs="Arial"/>
          <w:sz w:val="20"/>
          <w:szCs w:val="20"/>
        </w:rPr>
        <w:t>igazgatóhelyettesek, oktatók</w:t>
      </w:r>
    </w:p>
    <w:p w:rsidR="0035717F" w:rsidRPr="00F30090" w:rsidRDefault="0035717F" w:rsidP="0035717F">
      <w:pPr>
        <w:pStyle w:val="Stlus1"/>
        <w:numPr>
          <w:ilvl w:val="0"/>
          <w:numId w:val="0"/>
        </w:numPr>
        <w:spacing w:beforeLines="0" w:before="0" w:afterLines="0" w:after="0"/>
        <w:ind w:left="720"/>
        <w:rPr>
          <w:b w:val="0"/>
          <w:sz w:val="20"/>
          <w:szCs w:val="20"/>
        </w:rPr>
      </w:pPr>
    </w:p>
    <w:p w:rsidR="0035717F" w:rsidRPr="004B11EE" w:rsidRDefault="0035717F" w:rsidP="004B11EE">
      <w:pPr>
        <w:pStyle w:val="Stlus1"/>
        <w:jc w:val="both"/>
      </w:pPr>
      <w:bookmarkStart w:id="16" w:name="_Toc49777372"/>
      <w:bookmarkStart w:id="17" w:name="_Toc50111426"/>
      <w:r w:rsidRPr="00FD463F">
        <w:t xml:space="preserve">Tanévnyitók, </w:t>
      </w:r>
      <w:r w:rsidR="0052310C" w:rsidRPr="00FD463F">
        <w:t>illetve egyéb rendezvények megtartása</w:t>
      </w:r>
      <w:bookmarkEnd w:id="16"/>
      <w:bookmarkEnd w:id="17"/>
    </w:p>
    <w:p w:rsidR="0052310C" w:rsidRPr="003C2F39" w:rsidRDefault="0052310C" w:rsidP="003C2F39">
      <w:pPr>
        <w:jc w:val="both"/>
        <w:rPr>
          <w:rFonts w:ascii="Arial" w:hAnsi="Arial" w:cs="Arial"/>
          <w:sz w:val="20"/>
          <w:szCs w:val="20"/>
        </w:rPr>
      </w:pPr>
      <w:r w:rsidRPr="003C2F39">
        <w:rPr>
          <w:rFonts w:ascii="Arial" w:hAnsi="Arial" w:cs="Arial"/>
          <w:sz w:val="20"/>
          <w:szCs w:val="20"/>
        </w:rPr>
        <w:lastRenderedPageBreak/>
        <w:t>Az intézmény egészségügyi szempontból biztonságos környezetének biztosítása során mindenki számára kötelező érvényű az Ajánlás 6. pontjában leírtak a következő intézményi szintű előírásokkal együtt:</w:t>
      </w:r>
    </w:p>
    <w:p w:rsidR="0052310C" w:rsidRPr="00F30090" w:rsidRDefault="0052310C" w:rsidP="0052310C">
      <w:pPr>
        <w:pStyle w:val="Stlus1"/>
        <w:numPr>
          <w:ilvl w:val="0"/>
          <w:numId w:val="0"/>
        </w:numPr>
        <w:spacing w:beforeLines="0" w:before="0" w:afterLines="0" w:after="0"/>
        <w:ind w:left="720"/>
        <w:rPr>
          <w:b w:val="0"/>
          <w:sz w:val="20"/>
          <w:szCs w:val="20"/>
        </w:rPr>
      </w:pPr>
    </w:p>
    <w:p w:rsidR="0052310C" w:rsidRPr="00BC69C0" w:rsidRDefault="0052310C" w:rsidP="0052310C">
      <w:pPr>
        <w:pStyle w:val="Listaszerbekezds"/>
        <w:ind w:left="0"/>
        <w:jc w:val="both"/>
        <w:rPr>
          <w:rFonts w:ascii="Arial" w:hAnsi="Arial" w:cs="Arial"/>
          <w:b/>
          <w:sz w:val="20"/>
          <w:szCs w:val="20"/>
        </w:rPr>
      </w:pPr>
      <w:r w:rsidRPr="00BC69C0">
        <w:rPr>
          <w:rFonts w:ascii="Arial" w:hAnsi="Arial" w:cs="Arial"/>
          <w:b/>
          <w:sz w:val="20"/>
          <w:szCs w:val="20"/>
        </w:rPr>
        <w:t>Ajánlás 6.1. pontjához</w:t>
      </w:r>
    </w:p>
    <w:p w:rsidR="0052310C" w:rsidRPr="00F30090" w:rsidRDefault="0052310C" w:rsidP="0052310C">
      <w:pPr>
        <w:pStyle w:val="Listaszerbekezds"/>
        <w:ind w:left="0"/>
        <w:jc w:val="both"/>
        <w:rPr>
          <w:rFonts w:ascii="Arial" w:hAnsi="Arial" w:cs="Arial"/>
          <w:sz w:val="20"/>
          <w:szCs w:val="20"/>
        </w:rPr>
      </w:pPr>
    </w:p>
    <w:p w:rsidR="007D67B7" w:rsidRDefault="007D67B7" w:rsidP="004B11EE">
      <w:pPr>
        <w:pStyle w:val="Listaszerbekezds"/>
        <w:numPr>
          <w:ilvl w:val="0"/>
          <w:numId w:val="7"/>
        </w:numPr>
        <w:contextualSpacing/>
        <w:jc w:val="both"/>
        <w:rPr>
          <w:rFonts w:ascii="Arial" w:hAnsi="Arial" w:cs="Arial"/>
          <w:sz w:val="20"/>
          <w:szCs w:val="20"/>
        </w:rPr>
      </w:pPr>
      <w:r w:rsidRPr="007D67B7">
        <w:rPr>
          <w:rFonts w:ascii="Arial" w:hAnsi="Arial" w:cs="Arial"/>
          <w:sz w:val="20"/>
          <w:szCs w:val="20"/>
        </w:rPr>
        <w:t>A 2020. szeptember 1-jén sorra kerülő tanévnyitó ünnepély az osztálytermekben kerül megszervezésre a tanulók és osztályfőnökeik részvételével. A résztvevők között biztosításra kerül az előírt 1,5 méteres védőtávolság.</w:t>
      </w:r>
    </w:p>
    <w:p w:rsidR="00B8164B" w:rsidRPr="007D67B7" w:rsidRDefault="00B8164B" w:rsidP="00B8164B">
      <w:pPr>
        <w:pStyle w:val="Listaszerbekezds"/>
        <w:ind w:left="720"/>
        <w:contextualSpacing/>
        <w:jc w:val="both"/>
        <w:rPr>
          <w:rFonts w:ascii="Arial" w:hAnsi="Arial" w:cs="Arial"/>
          <w:sz w:val="20"/>
          <w:szCs w:val="20"/>
        </w:rPr>
      </w:pPr>
    </w:p>
    <w:p w:rsidR="00B8164B" w:rsidRDefault="007D67B7" w:rsidP="00B8164B">
      <w:pPr>
        <w:pStyle w:val="Listaszerbekezds"/>
        <w:jc w:val="both"/>
        <w:rPr>
          <w:rFonts w:ascii="Arial" w:hAnsi="Arial" w:cs="Arial"/>
          <w:sz w:val="20"/>
          <w:szCs w:val="20"/>
        </w:rPr>
      </w:pPr>
      <w:r w:rsidRPr="007D67B7">
        <w:rPr>
          <w:rFonts w:ascii="Arial" w:hAnsi="Arial" w:cs="Arial"/>
          <w:b/>
          <w:sz w:val="20"/>
          <w:szCs w:val="20"/>
        </w:rPr>
        <w:t>Felelős:</w:t>
      </w:r>
      <w:r w:rsidRPr="007D67B7">
        <w:rPr>
          <w:rFonts w:ascii="Arial" w:hAnsi="Arial" w:cs="Arial"/>
          <w:sz w:val="20"/>
          <w:szCs w:val="20"/>
        </w:rPr>
        <w:t xml:space="preserve"> igazgató, osztályfőnökök</w:t>
      </w:r>
    </w:p>
    <w:p w:rsidR="007D67B7" w:rsidRPr="007D67B7" w:rsidRDefault="007D67B7" w:rsidP="007D67B7">
      <w:pPr>
        <w:pStyle w:val="Listaszerbekezds"/>
        <w:jc w:val="both"/>
        <w:rPr>
          <w:rFonts w:ascii="Arial" w:hAnsi="Arial" w:cs="Arial"/>
          <w:sz w:val="20"/>
          <w:szCs w:val="20"/>
        </w:rPr>
      </w:pPr>
    </w:p>
    <w:p w:rsidR="007D67B7" w:rsidRDefault="007D67B7" w:rsidP="004B11EE">
      <w:pPr>
        <w:pStyle w:val="Listaszerbekezds"/>
        <w:numPr>
          <w:ilvl w:val="0"/>
          <w:numId w:val="7"/>
        </w:numPr>
        <w:contextualSpacing/>
        <w:jc w:val="both"/>
        <w:rPr>
          <w:rFonts w:ascii="Arial" w:hAnsi="Arial" w:cs="Arial"/>
          <w:sz w:val="20"/>
          <w:szCs w:val="20"/>
        </w:rPr>
      </w:pPr>
      <w:r w:rsidRPr="007D67B7">
        <w:rPr>
          <w:rFonts w:ascii="Arial" w:hAnsi="Arial" w:cs="Arial"/>
          <w:sz w:val="20"/>
          <w:szCs w:val="20"/>
        </w:rPr>
        <w:t>Az 1. félévben tervezendő egyéb rendezvényekről a járványügyi helyzet függvényében, a rendezvények előtt legalább 14 nappal dönt az intézmény vezetősége.</w:t>
      </w:r>
    </w:p>
    <w:p w:rsidR="00B8164B" w:rsidRPr="007D67B7" w:rsidRDefault="00B8164B" w:rsidP="00B8164B">
      <w:pPr>
        <w:pStyle w:val="Listaszerbekezds"/>
        <w:ind w:left="720"/>
        <w:contextualSpacing/>
        <w:jc w:val="both"/>
        <w:rPr>
          <w:rFonts w:ascii="Arial" w:hAnsi="Arial" w:cs="Arial"/>
          <w:sz w:val="20"/>
          <w:szCs w:val="20"/>
        </w:rPr>
      </w:pPr>
    </w:p>
    <w:p w:rsidR="00B8164B" w:rsidRPr="00907150" w:rsidRDefault="007D67B7" w:rsidP="00907150">
      <w:pPr>
        <w:pStyle w:val="Listaszerbekezds"/>
        <w:jc w:val="both"/>
        <w:rPr>
          <w:rFonts w:ascii="Arial" w:hAnsi="Arial" w:cs="Arial"/>
          <w:b/>
          <w:sz w:val="20"/>
          <w:szCs w:val="20"/>
        </w:rPr>
      </w:pPr>
      <w:bookmarkStart w:id="18" w:name="_Toc49777373"/>
      <w:r w:rsidRPr="00907150">
        <w:rPr>
          <w:rFonts w:ascii="Arial" w:hAnsi="Arial" w:cs="Arial"/>
          <w:b/>
          <w:sz w:val="20"/>
          <w:szCs w:val="20"/>
        </w:rPr>
        <w:t>Felelős: intézmény vezetősége</w:t>
      </w:r>
      <w:bookmarkEnd w:id="18"/>
    </w:p>
    <w:p w:rsidR="0052310C" w:rsidRPr="004B11EE" w:rsidRDefault="0052310C" w:rsidP="004B11EE">
      <w:pPr>
        <w:pStyle w:val="Stlus1"/>
        <w:jc w:val="both"/>
      </w:pPr>
      <w:bookmarkStart w:id="19" w:name="_Toc49777374"/>
      <w:bookmarkStart w:id="20" w:name="_Toc50111427"/>
      <w:r w:rsidRPr="00FD463F">
        <w:t>Sportlétesítmények, uszodák, egyéb szabadidős létesítmények használata</w:t>
      </w:r>
      <w:bookmarkEnd w:id="19"/>
      <w:bookmarkEnd w:id="20"/>
    </w:p>
    <w:p w:rsidR="0052310C" w:rsidRPr="003C2F39" w:rsidRDefault="0052310C" w:rsidP="003C2F39">
      <w:pPr>
        <w:jc w:val="both"/>
        <w:rPr>
          <w:rFonts w:ascii="Arial" w:hAnsi="Arial" w:cs="Arial"/>
          <w:sz w:val="20"/>
          <w:szCs w:val="20"/>
        </w:rPr>
      </w:pPr>
      <w:r w:rsidRPr="003C2F39">
        <w:rPr>
          <w:rFonts w:ascii="Arial" w:hAnsi="Arial" w:cs="Arial"/>
          <w:sz w:val="20"/>
          <w:szCs w:val="20"/>
        </w:rPr>
        <w:t>Az intézmény egészségügyi szempontból biztonságos környezetének biztosítása során mindenki számára kötelező érvényű az Ajánlás 7. pontjában leírtak a következő intézményi szintű előírásokkal együtt:</w:t>
      </w:r>
    </w:p>
    <w:p w:rsidR="0052310C" w:rsidRPr="00F30090" w:rsidRDefault="0052310C" w:rsidP="00391C98">
      <w:pPr>
        <w:pStyle w:val="Stlus1"/>
        <w:numPr>
          <w:ilvl w:val="0"/>
          <w:numId w:val="0"/>
        </w:numPr>
        <w:spacing w:beforeLines="0" w:before="0" w:afterLines="0" w:after="0"/>
        <w:ind w:left="720"/>
        <w:rPr>
          <w:b w:val="0"/>
          <w:sz w:val="20"/>
          <w:szCs w:val="20"/>
        </w:rPr>
      </w:pPr>
    </w:p>
    <w:p w:rsidR="0052310C" w:rsidRPr="00BC69C0" w:rsidRDefault="0052310C" w:rsidP="00391C98">
      <w:pPr>
        <w:pStyle w:val="Listaszerbekezds"/>
        <w:ind w:left="0"/>
        <w:jc w:val="both"/>
        <w:rPr>
          <w:rFonts w:ascii="Arial" w:hAnsi="Arial" w:cs="Arial"/>
          <w:b/>
          <w:sz w:val="20"/>
          <w:szCs w:val="20"/>
        </w:rPr>
      </w:pPr>
      <w:r w:rsidRPr="00BC69C0">
        <w:rPr>
          <w:rFonts w:ascii="Arial" w:hAnsi="Arial" w:cs="Arial"/>
          <w:b/>
          <w:sz w:val="20"/>
          <w:szCs w:val="20"/>
        </w:rPr>
        <w:t>Ajánlás 7.1. pontjához</w:t>
      </w:r>
    </w:p>
    <w:p w:rsidR="0052310C" w:rsidRPr="00F30090" w:rsidRDefault="0052310C" w:rsidP="00391C98">
      <w:pPr>
        <w:pStyle w:val="Listaszerbekezds"/>
        <w:ind w:left="0"/>
        <w:jc w:val="both"/>
        <w:rPr>
          <w:rFonts w:ascii="Arial" w:hAnsi="Arial" w:cs="Arial"/>
          <w:sz w:val="20"/>
          <w:szCs w:val="20"/>
        </w:rPr>
      </w:pPr>
    </w:p>
    <w:p w:rsidR="007D67B7" w:rsidRPr="007D67B7" w:rsidRDefault="007D67B7" w:rsidP="004B11EE">
      <w:pPr>
        <w:pStyle w:val="Listaszerbekezds"/>
        <w:numPr>
          <w:ilvl w:val="0"/>
          <w:numId w:val="7"/>
        </w:numPr>
        <w:contextualSpacing/>
        <w:jc w:val="both"/>
        <w:rPr>
          <w:rFonts w:ascii="Arial" w:hAnsi="Arial" w:cs="Arial"/>
          <w:b/>
          <w:sz w:val="20"/>
          <w:szCs w:val="20"/>
        </w:rPr>
      </w:pPr>
      <w:r w:rsidRPr="007D67B7">
        <w:rPr>
          <w:rFonts w:ascii="Arial" w:hAnsi="Arial" w:cs="Arial"/>
          <w:b/>
          <w:sz w:val="20"/>
          <w:szCs w:val="20"/>
        </w:rPr>
        <w:t>Sport és szabadidős tevékenységben kizárólag egészséges tanulók és edzők, oktatók vehetnek részt.</w:t>
      </w:r>
    </w:p>
    <w:p w:rsidR="007D67B7" w:rsidRDefault="007D67B7" w:rsidP="004B11EE">
      <w:pPr>
        <w:pStyle w:val="Listaszerbekezds"/>
        <w:numPr>
          <w:ilvl w:val="0"/>
          <w:numId w:val="7"/>
        </w:numPr>
        <w:contextualSpacing/>
        <w:jc w:val="both"/>
        <w:rPr>
          <w:rFonts w:ascii="Arial" w:hAnsi="Arial" w:cs="Arial"/>
          <w:sz w:val="20"/>
          <w:szCs w:val="20"/>
        </w:rPr>
      </w:pPr>
      <w:r w:rsidRPr="007D67B7">
        <w:rPr>
          <w:rFonts w:ascii="Arial" w:hAnsi="Arial" w:cs="Arial"/>
          <w:sz w:val="20"/>
          <w:szCs w:val="20"/>
        </w:rPr>
        <w:t>A járványügyi veszélyhelyzet időszakában az intézmény sportpályáinak bérlőknek történő kiadásáról a Budapesti Gépészeti Szakképzési Centrum főigazgatója és kancellárja dönt az igazgató véleményének figyelembe vételével. Az engedélyezett bérlések esetén a bérlőt tájékoztatni kell azokról a járványügyi szabályokról, melyek az edzésen, sportfoglalkozáson részt vevő minden személyre vonatkozóan kötelező érvényűek. A tájékoztatás tényét írásban rögzíteni kell, és lefűzve tárolni kell.</w:t>
      </w:r>
    </w:p>
    <w:p w:rsidR="00B8164B" w:rsidRPr="007D67B7" w:rsidRDefault="00B8164B" w:rsidP="00B8164B">
      <w:pPr>
        <w:pStyle w:val="Listaszerbekezds"/>
        <w:ind w:left="720"/>
        <w:contextualSpacing/>
        <w:jc w:val="both"/>
        <w:rPr>
          <w:rFonts w:ascii="Arial" w:hAnsi="Arial" w:cs="Arial"/>
          <w:sz w:val="20"/>
          <w:szCs w:val="20"/>
        </w:rPr>
      </w:pPr>
    </w:p>
    <w:p w:rsidR="007D67B7" w:rsidRDefault="007D67B7" w:rsidP="007D67B7">
      <w:pPr>
        <w:pStyle w:val="Listaszerbekezds"/>
        <w:jc w:val="both"/>
        <w:rPr>
          <w:rFonts w:ascii="Arial" w:hAnsi="Arial" w:cs="Arial"/>
          <w:sz w:val="20"/>
          <w:szCs w:val="20"/>
        </w:rPr>
      </w:pPr>
      <w:r w:rsidRPr="007D67B7">
        <w:rPr>
          <w:rFonts w:ascii="Arial" w:hAnsi="Arial" w:cs="Arial"/>
          <w:b/>
          <w:sz w:val="20"/>
          <w:szCs w:val="20"/>
        </w:rPr>
        <w:t>Felelős:</w:t>
      </w:r>
      <w:r w:rsidRPr="007D67B7">
        <w:rPr>
          <w:rFonts w:ascii="Arial" w:hAnsi="Arial" w:cs="Arial"/>
          <w:sz w:val="20"/>
          <w:szCs w:val="20"/>
        </w:rPr>
        <w:t xml:space="preserve"> </w:t>
      </w:r>
      <w:r w:rsidRPr="00B000B8">
        <w:rPr>
          <w:rFonts w:ascii="Arial" w:hAnsi="Arial" w:cs="Arial"/>
          <w:sz w:val="20"/>
          <w:szCs w:val="20"/>
        </w:rPr>
        <w:t>igazgató, gazdasági ügyintéző, gondnok</w:t>
      </w:r>
    </w:p>
    <w:p w:rsidR="00B8164B" w:rsidRPr="00B8164B" w:rsidRDefault="00B8164B" w:rsidP="00B8164B">
      <w:pPr>
        <w:jc w:val="both"/>
        <w:rPr>
          <w:rFonts w:ascii="Arial" w:hAnsi="Arial" w:cs="Arial"/>
          <w:sz w:val="20"/>
          <w:szCs w:val="20"/>
        </w:rPr>
      </w:pPr>
    </w:p>
    <w:p w:rsidR="007D67B7" w:rsidRDefault="007D67B7" w:rsidP="004B11EE">
      <w:pPr>
        <w:pStyle w:val="Listaszerbekezds"/>
        <w:numPr>
          <w:ilvl w:val="0"/>
          <w:numId w:val="7"/>
        </w:numPr>
        <w:contextualSpacing/>
        <w:jc w:val="both"/>
        <w:rPr>
          <w:rFonts w:ascii="Arial" w:hAnsi="Arial" w:cs="Arial"/>
          <w:sz w:val="20"/>
          <w:szCs w:val="20"/>
        </w:rPr>
      </w:pPr>
      <w:r w:rsidRPr="007D67B7">
        <w:rPr>
          <w:rFonts w:ascii="Arial" w:hAnsi="Arial" w:cs="Arial"/>
          <w:sz w:val="20"/>
          <w:szCs w:val="20"/>
        </w:rPr>
        <w:t>A járványügyi helyzet romlása esetén, amennyiben a bérleti szerződés felfüggesztésre kerül, az érintett bérlőket haladéktalanul értesíteni kell a felfüggesztés tényéről, illetve arról, hogy mely időponttól nem használhatja az intézmény létesítményeit.</w:t>
      </w:r>
    </w:p>
    <w:p w:rsidR="00B8164B" w:rsidRPr="007D67B7" w:rsidRDefault="00B8164B" w:rsidP="00B8164B">
      <w:pPr>
        <w:pStyle w:val="Listaszerbekezds"/>
        <w:ind w:left="720"/>
        <w:contextualSpacing/>
        <w:jc w:val="both"/>
        <w:rPr>
          <w:rFonts w:ascii="Arial" w:hAnsi="Arial" w:cs="Arial"/>
          <w:sz w:val="20"/>
          <w:szCs w:val="20"/>
        </w:rPr>
      </w:pPr>
    </w:p>
    <w:p w:rsidR="007D67B7" w:rsidRDefault="007D67B7" w:rsidP="007D67B7">
      <w:pPr>
        <w:pStyle w:val="Listaszerbekezds"/>
        <w:jc w:val="both"/>
        <w:rPr>
          <w:rFonts w:ascii="Arial" w:hAnsi="Arial" w:cs="Arial"/>
          <w:sz w:val="20"/>
          <w:szCs w:val="20"/>
        </w:rPr>
      </w:pPr>
      <w:r w:rsidRPr="007D67B7">
        <w:rPr>
          <w:rFonts w:ascii="Arial" w:hAnsi="Arial" w:cs="Arial"/>
          <w:b/>
          <w:sz w:val="20"/>
          <w:szCs w:val="20"/>
        </w:rPr>
        <w:t>Felelős</w:t>
      </w:r>
      <w:r w:rsidR="00FC4D90">
        <w:rPr>
          <w:rFonts w:ascii="Arial" w:hAnsi="Arial" w:cs="Arial"/>
          <w:sz w:val="20"/>
          <w:szCs w:val="20"/>
        </w:rPr>
        <w:t>:</w:t>
      </w:r>
      <w:r w:rsidRPr="007D67B7">
        <w:rPr>
          <w:rFonts w:ascii="Arial" w:hAnsi="Arial" w:cs="Arial"/>
          <w:sz w:val="20"/>
          <w:szCs w:val="20"/>
        </w:rPr>
        <w:t xml:space="preserve"> </w:t>
      </w:r>
      <w:r w:rsidRPr="00B000B8">
        <w:rPr>
          <w:rFonts w:ascii="Arial" w:hAnsi="Arial" w:cs="Arial"/>
          <w:sz w:val="20"/>
          <w:szCs w:val="20"/>
        </w:rPr>
        <w:t>gazdasági ügyintéző, gondnok</w:t>
      </w:r>
    </w:p>
    <w:p w:rsidR="00FC4D90" w:rsidRPr="007D67B7" w:rsidRDefault="00FC4D90" w:rsidP="007D67B7">
      <w:pPr>
        <w:pStyle w:val="Listaszerbekezds"/>
        <w:jc w:val="both"/>
        <w:rPr>
          <w:rFonts w:ascii="Arial" w:hAnsi="Arial" w:cs="Arial"/>
          <w:sz w:val="20"/>
          <w:szCs w:val="20"/>
        </w:rPr>
      </w:pPr>
    </w:p>
    <w:p w:rsidR="0052310C" w:rsidRDefault="0052310C" w:rsidP="00391C98">
      <w:pPr>
        <w:pStyle w:val="Listaszerbekezds"/>
        <w:ind w:left="0"/>
        <w:jc w:val="both"/>
        <w:rPr>
          <w:rFonts w:ascii="Arial" w:hAnsi="Arial" w:cs="Arial"/>
          <w:b/>
          <w:sz w:val="20"/>
          <w:szCs w:val="20"/>
        </w:rPr>
      </w:pPr>
      <w:r w:rsidRPr="00BC69C0">
        <w:rPr>
          <w:rFonts w:ascii="Arial" w:hAnsi="Arial" w:cs="Arial"/>
          <w:b/>
          <w:sz w:val="20"/>
          <w:szCs w:val="20"/>
        </w:rPr>
        <w:t>Ajánlás 7.2. pontjához</w:t>
      </w:r>
    </w:p>
    <w:p w:rsidR="0052310C" w:rsidRPr="00F30090" w:rsidRDefault="0052310C" w:rsidP="00391C98">
      <w:pPr>
        <w:pStyle w:val="Listaszerbekezds"/>
        <w:ind w:left="0"/>
        <w:jc w:val="both"/>
        <w:rPr>
          <w:rFonts w:ascii="Arial" w:hAnsi="Arial" w:cs="Arial"/>
          <w:sz w:val="20"/>
          <w:szCs w:val="20"/>
        </w:rPr>
      </w:pPr>
    </w:p>
    <w:p w:rsidR="00B000B8" w:rsidRDefault="00B000B8" w:rsidP="004B11EE">
      <w:pPr>
        <w:pStyle w:val="Listaszerbekezds"/>
        <w:numPr>
          <w:ilvl w:val="0"/>
          <w:numId w:val="8"/>
        </w:numPr>
        <w:contextualSpacing/>
        <w:jc w:val="both"/>
        <w:rPr>
          <w:rFonts w:ascii="Arial" w:hAnsi="Arial" w:cs="Arial"/>
          <w:sz w:val="20"/>
          <w:szCs w:val="20"/>
        </w:rPr>
      </w:pPr>
      <w:r w:rsidRPr="00B000B8">
        <w:rPr>
          <w:rFonts w:ascii="Arial" w:hAnsi="Arial" w:cs="Arial"/>
          <w:sz w:val="20"/>
          <w:szCs w:val="20"/>
        </w:rPr>
        <w:lastRenderedPageBreak/>
        <w:t xml:space="preserve">A testnevelés órákon lehetőség szerint </w:t>
      </w:r>
      <w:proofErr w:type="gramStart"/>
      <w:r w:rsidRPr="00B000B8">
        <w:rPr>
          <w:rFonts w:ascii="Arial" w:hAnsi="Arial" w:cs="Arial"/>
          <w:sz w:val="20"/>
          <w:szCs w:val="20"/>
        </w:rPr>
        <w:t>minimálisra</w:t>
      </w:r>
      <w:proofErr w:type="gramEnd"/>
      <w:r w:rsidRPr="00B000B8">
        <w:rPr>
          <w:rFonts w:ascii="Arial" w:hAnsi="Arial" w:cs="Arial"/>
          <w:sz w:val="20"/>
          <w:szCs w:val="20"/>
        </w:rPr>
        <w:t xml:space="preserve"> kell csökkenteni a sporteszközök használatát. A testnevelés órát tartó oktató felelőssége és feladata, hogy a használt eszközök fertőtlenítése az osztályok között megtörténjen. Ennek ellenőrzése a munkaközösség-vezető feladata.</w:t>
      </w:r>
    </w:p>
    <w:p w:rsidR="00B8164B" w:rsidRPr="00B000B8" w:rsidRDefault="00B8164B" w:rsidP="00B8164B">
      <w:pPr>
        <w:pStyle w:val="Listaszerbekezds"/>
        <w:ind w:left="720"/>
        <w:contextualSpacing/>
        <w:jc w:val="both"/>
        <w:rPr>
          <w:rFonts w:ascii="Arial" w:hAnsi="Arial" w:cs="Arial"/>
          <w:sz w:val="20"/>
          <w:szCs w:val="20"/>
        </w:rPr>
      </w:pPr>
    </w:p>
    <w:p w:rsidR="00B000B8" w:rsidRDefault="00B000B8" w:rsidP="00B000B8">
      <w:pPr>
        <w:pStyle w:val="Listaszerbekezds"/>
        <w:jc w:val="both"/>
        <w:rPr>
          <w:rFonts w:ascii="Arial" w:hAnsi="Arial" w:cs="Arial"/>
          <w:sz w:val="20"/>
          <w:szCs w:val="20"/>
        </w:rPr>
      </w:pPr>
      <w:r w:rsidRPr="00B000B8">
        <w:rPr>
          <w:rFonts w:ascii="Arial" w:hAnsi="Arial" w:cs="Arial"/>
          <w:b/>
          <w:sz w:val="20"/>
          <w:szCs w:val="20"/>
        </w:rPr>
        <w:t>Felelős:</w:t>
      </w:r>
      <w:r w:rsidR="00FC4D90">
        <w:rPr>
          <w:rFonts w:ascii="Arial" w:hAnsi="Arial" w:cs="Arial"/>
          <w:sz w:val="20"/>
          <w:szCs w:val="20"/>
        </w:rPr>
        <w:t xml:space="preserve"> </w:t>
      </w:r>
      <w:r w:rsidRPr="00B000B8">
        <w:rPr>
          <w:rFonts w:ascii="Arial" w:hAnsi="Arial" w:cs="Arial"/>
          <w:sz w:val="20"/>
          <w:szCs w:val="20"/>
        </w:rPr>
        <w:t>testnevelés szakos oktatók, munkaközösség-vezető</w:t>
      </w:r>
    </w:p>
    <w:p w:rsidR="00B8164B" w:rsidRPr="00B8164B" w:rsidRDefault="00B8164B" w:rsidP="00B8164B">
      <w:pPr>
        <w:jc w:val="both"/>
        <w:rPr>
          <w:rFonts w:ascii="Arial" w:hAnsi="Arial" w:cs="Arial"/>
          <w:sz w:val="20"/>
          <w:szCs w:val="20"/>
        </w:rPr>
      </w:pPr>
    </w:p>
    <w:p w:rsidR="00B000B8" w:rsidRDefault="00B000B8" w:rsidP="004B11EE">
      <w:pPr>
        <w:pStyle w:val="Listaszerbekezds"/>
        <w:numPr>
          <w:ilvl w:val="0"/>
          <w:numId w:val="8"/>
        </w:numPr>
        <w:contextualSpacing/>
        <w:jc w:val="both"/>
        <w:rPr>
          <w:rFonts w:ascii="Arial" w:hAnsi="Arial" w:cs="Arial"/>
          <w:sz w:val="20"/>
          <w:szCs w:val="20"/>
        </w:rPr>
      </w:pPr>
      <w:r w:rsidRPr="00B000B8">
        <w:rPr>
          <w:rFonts w:ascii="Arial" w:hAnsi="Arial" w:cs="Arial"/>
          <w:sz w:val="20"/>
          <w:szCs w:val="20"/>
        </w:rPr>
        <w:t xml:space="preserve">A szorosabb fizikai </w:t>
      </w:r>
      <w:proofErr w:type="gramStart"/>
      <w:r w:rsidRPr="00B000B8">
        <w:rPr>
          <w:rFonts w:ascii="Arial" w:hAnsi="Arial" w:cs="Arial"/>
          <w:sz w:val="20"/>
          <w:szCs w:val="20"/>
        </w:rPr>
        <w:t>kontaktust</w:t>
      </w:r>
      <w:proofErr w:type="gramEnd"/>
      <w:r w:rsidRPr="00B000B8">
        <w:rPr>
          <w:rFonts w:ascii="Arial" w:hAnsi="Arial" w:cs="Arial"/>
          <w:sz w:val="20"/>
          <w:szCs w:val="20"/>
        </w:rPr>
        <w:t xml:space="preserve"> igénylő tantárgyak esetében ki kell alakítani azokat az állandó tanulópárokat, akik a tanév során együtt végzik feladataikat. A párok közötti személycserét a lehetőségekhez mérten el kell kerülni.</w:t>
      </w:r>
    </w:p>
    <w:p w:rsidR="00B8164B" w:rsidRPr="00B000B8" w:rsidRDefault="00B8164B" w:rsidP="00B8164B">
      <w:pPr>
        <w:pStyle w:val="Listaszerbekezds"/>
        <w:ind w:left="720"/>
        <w:contextualSpacing/>
        <w:jc w:val="both"/>
        <w:rPr>
          <w:rFonts w:ascii="Arial" w:hAnsi="Arial" w:cs="Arial"/>
          <w:sz w:val="20"/>
          <w:szCs w:val="20"/>
        </w:rPr>
      </w:pPr>
    </w:p>
    <w:p w:rsidR="00B000B8" w:rsidRDefault="00B000B8" w:rsidP="00B000B8">
      <w:pPr>
        <w:pStyle w:val="Listaszerbekezds"/>
        <w:jc w:val="both"/>
        <w:rPr>
          <w:rFonts w:ascii="Arial" w:hAnsi="Arial" w:cs="Arial"/>
          <w:sz w:val="20"/>
          <w:szCs w:val="20"/>
        </w:rPr>
      </w:pPr>
      <w:r w:rsidRPr="00B000B8">
        <w:rPr>
          <w:rFonts w:ascii="Arial" w:hAnsi="Arial" w:cs="Arial"/>
          <w:b/>
          <w:sz w:val="20"/>
          <w:szCs w:val="20"/>
        </w:rPr>
        <w:t xml:space="preserve">Felelős: </w:t>
      </w:r>
      <w:r w:rsidRPr="00B000B8">
        <w:rPr>
          <w:rFonts w:ascii="Arial" w:hAnsi="Arial" w:cs="Arial"/>
          <w:sz w:val="20"/>
          <w:szCs w:val="20"/>
        </w:rPr>
        <w:t>tantárgyak oktatói</w:t>
      </w:r>
    </w:p>
    <w:p w:rsidR="00FC4D90" w:rsidRDefault="00FC4D90" w:rsidP="00B000B8">
      <w:pPr>
        <w:pStyle w:val="Listaszerbekezds"/>
        <w:jc w:val="both"/>
        <w:rPr>
          <w:rFonts w:ascii="Arial" w:hAnsi="Arial" w:cs="Arial"/>
          <w:sz w:val="20"/>
          <w:szCs w:val="20"/>
        </w:rPr>
      </w:pPr>
    </w:p>
    <w:p w:rsidR="00B000B8" w:rsidRDefault="00B000B8" w:rsidP="00436A14">
      <w:pPr>
        <w:pStyle w:val="Listaszerbekezds"/>
        <w:ind w:left="0"/>
        <w:jc w:val="both"/>
        <w:rPr>
          <w:rFonts w:ascii="Arial" w:hAnsi="Arial" w:cs="Arial"/>
          <w:b/>
          <w:sz w:val="20"/>
          <w:szCs w:val="20"/>
        </w:rPr>
      </w:pPr>
      <w:bookmarkStart w:id="21" w:name="_Toc49777375"/>
      <w:r w:rsidRPr="00B000B8">
        <w:rPr>
          <w:rFonts w:ascii="Arial" w:hAnsi="Arial" w:cs="Arial"/>
          <w:b/>
          <w:sz w:val="20"/>
          <w:szCs w:val="20"/>
        </w:rPr>
        <w:t>Ajánlás 7.7. pontjához</w:t>
      </w:r>
      <w:bookmarkEnd w:id="21"/>
    </w:p>
    <w:p w:rsidR="00B000B8" w:rsidRPr="00B000B8" w:rsidRDefault="00B000B8" w:rsidP="00B000B8">
      <w:pPr>
        <w:rPr>
          <w:rFonts w:eastAsia="Calibri"/>
        </w:rPr>
      </w:pPr>
    </w:p>
    <w:p w:rsidR="00B000B8" w:rsidRDefault="00B000B8" w:rsidP="004B11EE">
      <w:pPr>
        <w:pStyle w:val="Listaszerbekezds"/>
        <w:numPr>
          <w:ilvl w:val="0"/>
          <w:numId w:val="9"/>
        </w:numPr>
        <w:contextualSpacing/>
        <w:jc w:val="both"/>
        <w:rPr>
          <w:rFonts w:ascii="Arial" w:hAnsi="Arial" w:cs="Arial"/>
          <w:sz w:val="20"/>
          <w:szCs w:val="20"/>
        </w:rPr>
      </w:pPr>
      <w:r w:rsidRPr="00B000B8">
        <w:rPr>
          <w:rFonts w:ascii="Arial" w:hAnsi="Arial" w:cs="Arial"/>
          <w:sz w:val="20"/>
          <w:szCs w:val="20"/>
        </w:rPr>
        <w:t xml:space="preserve">A tornatermi öltözők korlátozott </w:t>
      </w:r>
      <w:proofErr w:type="gramStart"/>
      <w:r w:rsidRPr="00B000B8">
        <w:rPr>
          <w:rFonts w:ascii="Arial" w:hAnsi="Arial" w:cs="Arial"/>
          <w:sz w:val="20"/>
          <w:szCs w:val="20"/>
        </w:rPr>
        <w:t>kapacitása</w:t>
      </w:r>
      <w:proofErr w:type="gramEnd"/>
      <w:r w:rsidRPr="00B000B8">
        <w:rPr>
          <w:rFonts w:ascii="Arial" w:hAnsi="Arial" w:cs="Arial"/>
          <w:sz w:val="20"/>
          <w:szCs w:val="20"/>
        </w:rPr>
        <w:t xml:space="preserve"> miatt a testnevelés munkaközösség 2020. </w:t>
      </w:r>
      <w:r w:rsidRPr="00B000B8">
        <w:rPr>
          <w:rFonts w:ascii="Arial" w:hAnsi="Arial" w:cs="Arial"/>
          <w:sz w:val="20"/>
          <w:szCs w:val="20"/>
        </w:rPr>
        <w:br/>
        <w:t>szeptember 7-ig elkészít egy olyan öltözőhasználatra vonatkozó beosztást, mely lehetővé teszi, hogy több osztály egy időben ne használja az öltözőt. Amennyiben erre egy adott időpontban nincs lehetőség, úgy meg kell határozni, hogy melyik osztály végez olyan egyéb tevékenységet (pl. szabad levegőn séta), mely nem igényli a sportruházatba történő átöltözést.</w:t>
      </w:r>
    </w:p>
    <w:p w:rsidR="00B8164B" w:rsidRPr="00B000B8" w:rsidRDefault="00B8164B" w:rsidP="00B8164B">
      <w:pPr>
        <w:pStyle w:val="Listaszerbekezds"/>
        <w:ind w:left="720"/>
        <w:contextualSpacing/>
        <w:jc w:val="both"/>
        <w:rPr>
          <w:rFonts w:ascii="Arial" w:hAnsi="Arial" w:cs="Arial"/>
          <w:sz w:val="20"/>
          <w:szCs w:val="20"/>
        </w:rPr>
      </w:pPr>
    </w:p>
    <w:p w:rsidR="00FC4D90" w:rsidRDefault="00B000B8" w:rsidP="00B000B8">
      <w:pPr>
        <w:pStyle w:val="Listaszerbekezds"/>
        <w:jc w:val="both"/>
        <w:rPr>
          <w:rFonts w:ascii="Arial" w:hAnsi="Arial" w:cs="Arial"/>
          <w:sz w:val="20"/>
          <w:szCs w:val="20"/>
        </w:rPr>
      </w:pPr>
      <w:r w:rsidRPr="00B000B8">
        <w:rPr>
          <w:rFonts w:ascii="Arial" w:hAnsi="Arial" w:cs="Arial"/>
          <w:b/>
          <w:sz w:val="20"/>
          <w:szCs w:val="20"/>
        </w:rPr>
        <w:t>Felelős:</w:t>
      </w:r>
      <w:r w:rsidRPr="00B000B8">
        <w:rPr>
          <w:rFonts w:ascii="Arial" w:hAnsi="Arial" w:cs="Arial"/>
          <w:sz w:val="20"/>
          <w:szCs w:val="20"/>
        </w:rPr>
        <w:t xml:space="preserve"> munkaközösség-vezető, testnevelés szakos oktatók</w:t>
      </w:r>
    </w:p>
    <w:p w:rsidR="00206CB9" w:rsidRDefault="00206CB9" w:rsidP="00B000B8">
      <w:pPr>
        <w:pStyle w:val="Listaszerbekezds"/>
        <w:jc w:val="both"/>
        <w:rPr>
          <w:rFonts w:ascii="Arial" w:hAnsi="Arial" w:cs="Arial"/>
          <w:sz w:val="20"/>
          <w:szCs w:val="20"/>
        </w:rPr>
      </w:pPr>
    </w:p>
    <w:p w:rsidR="00206CB9" w:rsidRDefault="00206CB9" w:rsidP="00206CB9">
      <w:pPr>
        <w:pStyle w:val="Stlus1"/>
      </w:pPr>
      <w:bookmarkStart w:id="22" w:name="_Toc50042315"/>
      <w:bookmarkStart w:id="23" w:name="_Toc50111428"/>
      <w:r w:rsidRPr="00661BE4">
        <w:t>Szervezeti egységek</w:t>
      </w:r>
      <w:bookmarkEnd w:id="22"/>
      <w:bookmarkEnd w:id="23"/>
    </w:p>
    <w:p w:rsidR="00206CB9" w:rsidRPr="00671148" w:rsidRDefault="00206CB9" w:rsidP="00206CB9">
      <w:pPr>
        <w:pStyle w:val="Listaszerbekezds"/>
        <w:ind w:left="0"/>
        <w:jc w:val="both"/>
        <w:rPr>
          <w:rFonts w:ascii="Arial" w:hAnsi="Arial" w:cs="Arial"/>
          <w:sz w:val="20"/>
          <w:szCs w:val="20"/>
        </w:rPr>
      </w:pPr>
      <w:r w:rsidRPr="00671148">
        <w:rPr>
          <w:rFonts w:ascii="Arial" w:hAnsi="Arial" w:cs="Arial"/>
          <w:sz w:val="20"/>
          <w:szCs w:val="20"/>
        </w:rPr>
        <w:t>Az SZC főigazgatójának az irányításával az SZC és/vagy az intézmény vezetője munkacsoportokat hoz létre:</w:t>
      </w:r>
    </w:p>
    <w:p w:rsidR="00206CB9" w:rsidRPr="00671148" w:rsidRDefault="00206CB9" w:rsidP="00206CB9">
      <w:pPr>
        <w:pStyle w:val="Listaszerbekezds"/>
        <w:numPr>
          <w:ilvl w:val="1"/>
          <w:numId w:val="22"/>
        </w:numPr>
        <w:jc w:val="both"/>
        <w:rPr>
          <w:rFonts w:ascii="Arial" w:hAnsi="Arial" w:cs="Arial"/>
          <w:sz w:val="20"/>
          <w:szCs w:val="20"/>
        </w:rPr>
      </w:pPr>
      <w:r w:rsidRPr="00671148">
        <w:rPr>
          <w:rFonts w:ascii="Arial" w:hAnsi="Arial" w:cs="Arial"/>
          <w:sz w:val="20"/>
          <w:szCs w:val="20"/>
        </w:rPr>
        <w:t>digitális munkacsoport</w:t>
      </w:r>
    </w:p>
    <w:p w:rsidR="00206CB9" w:rsidRPr="00671148" w:rsidRDefault="00206CB9" w:rsidP="00206CB9">
      <w:pPr>
        <w:pStyle w:val="Listaszerbekezds"/>
        <w:numPr>
          <w:ilvl w:val="1"/>
          <w:numId w:val="22"/>
        </w:numPr>
        <w:jc w:val="both"/>
        <w:rPr>
          <w:rFonts w:ascii="Arial" w:hAnsi="Arial" w:cs="Arial"/>
          <w:sz w:val="20"/>
          <w:szCs w:val="20"/>
        </w:rPr>
      </w:pPr>
      <w:r w:rsidRPr="00671148">
        <w:rPr>
          <w:rFonts w:ascii="Arial" w:hAnsi="Arial" w:cs="Arial"/>
          <w:sz w:val="20"/>
          <w:szCs w:val="20"/>
        </w:rPr>
        <w:t>oktatásszervezési munkacsoport</w:t>
      </w:r>
    </w:p>
    <w:p w:rsidR="00206CB9" w:rsidRPr="00671148" w:rsidRDefault="00206CB9" w:rsidP="00206CB9">
      <w:pPr>
        <w:pStyle w:val="Listaszerbekezds"/>
        <w:numPr>
          <w:ilvl w:val="1"/>
          <w:numId w:val="22"/>
        </w:numPr>
        <w:jc w:val="both"/>
        <w:rPr>
          <w:rFonts w:ascii="Arial" w:hAnsi="Arial" w:cs="Arial"/>
          <w:sz w:val="20"/>
          <w:szCs w:val="20"/>
        </w:rPr>
      </w:pPr>
      <w:r w:rsidRPr="00671148">
        <w:rPr>
          <w:rFonts w:ascii="Arial" w:hAnsi="Arial" w:cs="Arial"/>
          <w:sz w:val="20"/>
          <w:szCs w:val="20"/>
        </w:rPr>
        <w:t>egészségügyi munkacsoport</w:t>
      </w:r>
    </w:p>
    <w:p w:rsidR="00206CB9" w:rsidRDefault="00206CB9" w:rsidP="00206CB9">
      <w:pPr>
        <w:pStyle w:val="Listaszerbekezds"/>
        <w:ind w:left="0"/>
        <w:jc w:val="both"/>
        <w:rPr>
          <w:rFonts w:ascii="Arial" w:hAnsi="Arial" w:cs="Arial"/>
          <w:sz w:val="20"/>
          <w:szCs w:val="20"/>
        </w:rPr>
      </w:pPr>
    </w:p>
    <w:p w:rsidR="00206CB9" w:rsidRDefault="00206CB9" w:rsidP="00206CB9">
      <w:pPr>
        <w:pStyle w:val="Listaszerbekezds"/>
        <w:ind w:left="0"/>
        <w:jc w:val="both"/>
        <w:rPr>
          <w:rFonts w:ascii="Arial" w:hAnsi="Arial" w:cs="Arial"/>
          <w:b/>
          <w:bCs/>
          <w:i/>
          <w:iCs/>
          <w:sz w:val="20"/>
          <w:szCs w:val="20"/>
        </w:rPr>
      </w:pPr>
      <w:r w:rsidRPr="00236066">
        <w:rPr>
          <w:rFonts w:ascii="Arial" w:hAnsi="Arial" w:cs="Arial"/>
          <w:b/>
          <w:bCs/>
          <w:i/>
          <w:iCs/>
          <w:sz w:val="20"/>
          <w:szCs w:val="20"/>
          <w:u w:val="single"/>
        </w:rPr>
        <w:t>Feladatuk</w:t>
      </w:r>
      <w:r w:rsidRPr="00236066">
        <w:rPr>
          <w:rFonts w:ascii="Arial" w:hAnsi="Arial" w:cs="Arial"/>
          <w:b/>
          <w:bCs/>
          <w:i/>
          <w:iCs/>
          <w:sz w:val="20"/>
          <w:szCs w:val="20"/>
        </w:rPr>
        <w:t>: a tantermen kívüli, digitális munkarendre történő elsősorban részleges vagy teljes átállás intézményi szintű szabályrendszerének kialakítása és az intézményi szabályozásokban való megjelenítés előkészítése.</w:t>
      </w:r>
    </w:p>
    <w:p w:rsidR="00206CB9" w:rsidRDefault="00206CB9" w:rsidP="00206CB9">
      <w:pPr>
        <w:pStyle w:val="Listaszerbekezds"/>
        <w:ind w:left="0"/>
        <w:jc w:val="both"/>
        <w:rPr>
          <w:rFonts w:ascii="Arial" w:hAnsi="Arial" w:cs="Arial"/>
          <w:sz w:val="20"/>
          <w:szCs w:val="20"/>
        </w:rPr>
      </w:pPr>
    </w:p>
    <w:p w:rsidR="00206CB9" w:rsidRDefault="00206CB9" w:rsidP="00206CB9">
      <w:pPr>
        <w:pStyle w:val="Listaszerbekezds"/>
        <w:ind w:left="0"/>
        <w:jc w:val="both"/>
        <w:rPr>
          <w:rFonts w:ascii="Arial" w:hAnsi="Arial" w:cs="Arial"/>
          <w:sz w:val="20"/>
          <w:szCs w:val="20"/>
        </w:rPr>
      </w:pPr>
      <w:r w:rsidRPr="00C00EE4">
        <w:rPr>
          <w:rFonts w:ascii="Arial" w:hAnsi="Arial" w:cs="Arial"/>
          <w:sz w:val="20"/>
          <w:szCs w:val="20"/>
        </w:rPr>
        <w:t>Digitális munkacsoport</w:t>
      </w:r>
      <w:r>
        <w:rPr>
          <w:rFonts w:ascii="Arial" w:hAnsi="Arial" w:cs="Arial"/>
          <w:sz w:val="20"/>
          <w:szCs w:val="20"/>
        </w:rPr>
        <w:t xml:space="preserve"> </w:t>
      </w:r>
    </w:p>
    <w:p w:rsidR="00206CB9" w:rsidRPr="00C00EE4" w:rsidRDefault="00206CB9" w:rsidP="00206CB9">
      <w:pPr>
        <w:pStyle w:val="Listaszerbekezds"/>
        <w:ind w:left="0"/>
        <w:jc w:val="both"/>
        <w:rPr>
          <w:rFonts w:ascii="Arial" w:hAnsi="Arial" w:cs="Arial"/>
          <w:sz w:val="20"/>
          <w:szCs w:val="20"/>
        </w:rPr>
      </w:pPr>
      <w:r>
        <w:rPr>
          <w:rFonts w:ascii="Arial" w:hAnsi="Arial" w:cs="Arial"/>
          <w:sz w:val="20"/>
          <w:szCs w:val="20"/>
        </w:rPr>
        <w:t>Felelős: Szakképzési igazgatóhelyettes</w:t>
      </w:r>
    </w:p>
    <w:p w:rsidR="00206CB9" w:rsidRPr="00C00EE4" w:rsidRDefault="00206CB9" w:rsidP="00206CB9">
      <w:pPr>
        <w:pStyle w:val="Listaszerbekezds"/>
        <w:ind w:left="567"/>
        <w:jc w:val="both"/>
        <w:rPr>
          <w:rFonts w:ascii="Arial" w:hAnsi="Arial" w:cs="Arial"/>
          <w:sz w:val="20"/>
          <w:szCs w:val="20"/>
        </w:rPr>
      </w:pPr>
      <w:r w:rsidRPr="00C00EE4">
        <w:rPr>
          <w:rFonts w:ascii="Arial" w:hAnsi="Arial" w:cs="Arial"/>
          <w:sz w:val="20"/>
          <w:szCs w:val="20"/>
        </w:rPr>
        <w:t>Feladata: digitális oktatás támogatása:</w:t>
      </w:r>
    </w:p>
    <w:p w:rsidR="00206CB9" w:rsidRPr="00035990" w:rsidRDefault="00206CB9" w:rsidP="00206CB9">
      <w:pPr>
        <w:pStyle w:val="Listaszerbekezds"/>
        <w:numPr>
          <w:ilvl w:val="2"/>
          <w:numId w:val="2"/>
        </w:numPr>
        <w:ind w:left="993" w:hanging="142"/>
        <w:jc w:val="both"/>
        <w:rPr>
          <w:rFonts w:ascii="Arial" w:hAnsi="Arial" w:cs="Arial"/>
          <w:sz w:val="20"/>
          <w:szCs w:val="20"/>
        </w:rPr>
      </w:pPr>
      <w:r w:rsidRPr="00C00EE4">
        <w:rPr>
          <w:rFonts w:ascii="Arial" w:hAnsi="Arial" w:cs="Arial"/>
          <w:sz w:val="20"/>
          <w:szCs w:val="20"/>
        </w:rPr>
        <w:t xml:space="preserve">a tanulókkal, szülőkkel, </w:t>
      </w:r>
      <w:r>
        <w:rPr>
          <w:rFonts w:ascii="Arial" w:hAnsi="Arial" w:cs="Arial"/>
          <w:sz w:val="20"/>
          <w:szCs w:val="20"/>
        </w:rPr>
        <w:t>oktatókkal</w:t>
      </w:r>
      <w:r w:rsidRPr="00035990">
        <w:rPr>
          <w:rFonts w:ascii="Arial" w:hAnsi="Arial" w:cs="Arial"/>
          <w:sz w:val="20"/>
          <w:szCs w:val="20"/>
        </w:rPr>
        <w:t xml:space="preserve"> és a pedagógiai munkát segítőkkel történő kapcsolattartás kereteinek és digitális támogatásának meghatározása;</w:t>
      </w:r>
    </w:p>
    <w:p w:rsidR="00206CB9" w:rsidRPr="00DB7EB4" w:rsidRDefault="00206CB9" w:rsidP="00206CB9">
      <w:pPr>
        <w:pStyle w:val="Listaszerbekezds"/>
        <w:numPr>
          <w:ilvl w:val="2"/>
          <w:numId w:val="2"/>
        </w:numPr>
        <w:ind w:left="993" w:hanging="142"/>
        <w:jc w:val="both"/>
        <w:rPr>
          <w:rFonts w:ascii="Arial" w:hAnsi="Arial" w:cs="Arial"/>
          <w:sz w:val="20"/>
          <w:szCs w:val="20"/>
        </w:rPr>
      </w:pPr>
      <w:r w:rsidRPr="00C00EE4">
        <w:rPr>
          <w:rFonts w:ascii="Arial" w:hAnsi="Arial" w:cs="Arial"/>
          <w:sz w:val="20"/>
          <w:szCs w:val="20"/>
        </w:rPr>
        <w:t>tanulási lehetőségek rendszerének és formáinak meghatározása;</w:t>
      </w:r>
      <w:r>
        <w:rPr>
          <w:rFonts w:ascii="Arial" w:hAnsi="Arial" w:cs="Arial"/>
          <w:sz w:val="20"/>
          <w:szCs w:val="20"/>
        </w:rPr>
        <w:tab/>
      </w:r>
      <w:r>
        <w:rPr>
          <w:rFonts w:ascii="Arial" w:hAnsi="Arial" w:cs="Arial"/>
          <w:sz w:val="20"/>
          <w:szCs w:val="20"/>
        </w:rPr>
        <w:br/>
      </w:r>
      <w:r w:rsidRPr="00DB7EB4">
        <w:rPr>
          <w:rFonts w:ascii="Arial" w:hAnsi="Arial" w:cs="Arial"/>
          <w:sz w:val="20"/>
          <w:szCs w:val="20"/>
        </w:rPr>
        <w:t>(járványügyi helyzettől függetlenül is feladat a szakképzés tartalmi és módszertani megújulása kapcsán)</w:t>
      </w:r>
    </w:p>
    <w:p w:rsidR="00206CB9" w:rsidRPr="00C00EE4" w:rsidRDefault="00206CB9" w:rsidP="00206CB9">
      <w:pPr>
        <w:pStyle w:val="Listaszerbekezds"/>
        <w:numPr>
          <w:ilvl w:val="2"/>
          <w:numId w:val="2"/>
        </w:numPr>
        <w:ind w:left="993" w:hanging="142"/>
        <w:jc w:val="both"/>
        <w:rPr>
          <w:rFonts w:ascii="Arial" w:hAnsi="Arial" w:cs="Arial"/>
          <w:sz w:val="20"/>
          <w:szCs w:val="20"/>
        </w:rPr>
      </w:pPr>
      <w:r w:rsidRPr="00C00EE4">
        <w:rPr>
          <w:rFonts w:ascii="Arial" w:hAnsi="Arial" w:cs="Arial"/>
          <w:sz w:val="20"/>
          <w:szCs w:val="20"/>
        </w:rPr>
        <w:t xml:space="preserve">a rendelkezésre álló infrastruktúra (technikai eszközök és azok állapota, internetelérés, kölcsönözhető eszközök és azok állapota, használt ingyenes és előfizetett szolgáltatások </w:t>
      </w:r>
      <w:r w:rsidRPr="00C00EE4">
        <w:rPr>
          <w:rFonts w:ascii="Arial" w:hAnsi="Arial" w:cs="Arial"/>
          <w:sz w:val="20"/>
          <w:szCs w:val="20"/>
        </w:rPr>
        <w:lastRenderedPageBreak/>
        <w:t xml:space="preserve">köre) </w:t>
      </w:r>
      <w:proofErr w:type="gramStart"/>
      <w:r w:rsidRPr="00C00EE4">
        <w:rPr>
          <w:rFonts w:ascii="Arial" w:hAnsi="Arial" w:cs="Arial"/>
          <w:sz w:val="20"/>
          <w:szCs w:val="20"/>
        </w:rPr>
        <w:t>aktuális</w:t>
      </w:r>
      <w:proofErr w:type="gramEnd"/>
      <w:r w:rsidRPr="00C00EE4">
        <w:rPr>
          <w:rFonts w:ascii="Arial" w:hAnsi="Arial" w:cs="Arial"/>
          <w:sz w:val="20"/>
          <w:szCs w:val="20"/>
        </w:rPr>
        <w:t xml:space="preserve"> állapota felmérésének rendjének kialakítása, beavatkozási területek, lehetőségek meghatározása:</w:t>
      </w:r>
    </w:p>
    <w:p w:rsidR="00206CB9" w:rsidRDefault="00206CB9" w:rsidP="00206CB9">
      <w:pPr>
        <w:pStyle w:val="Listaszerbekezds"/>
        <w:ind w:left="567"/>
        <w:jc w:val="both"/>
        <w:rPr>
          <w:rFonts w:ascii="Arial" w:hAnsi="Arial" w:cs="Arial"/>
          <w:sz w:val="20"/>
          <w:szCs w:val="20"/>
        </w:rPr>
      </w:pPr>
      <w:r w:rsidRPr="00C00EE4">
        <w:rPr>
          <w:rFonts w:ascii="Arial" w:hAnsi="Arial" w:cs="Arial"/>
          <w:sz w:val="20"/>
          <w:szCs w:val="20"/>
        </w:rPr>
        <w:t>A felmérés kiterjed az intézményre, a</w:t>
      </w:r>
      <w:r>
        <w:rPr>
          <w:rFonts w:ascii="Arial" w:hAnsi="Arial" w:cs="Arial"/>
          <w:sz w:val="20"/>
          <w:szCs w:val="20"/>
        </w:rPr>
        <w:t>z oktatókra</w:t>
      </w:r>
      <w:r w:rsidRPr="00C00EE4">
        <w:rPr>
          <w:rFonts w:ascii="Arial" w:hAnsi="Arial" w:cs="Arial"/>
          <w:sz w:val="20"/>
          <w:szCs w:val="20"/>
        </w:rPr>
        <w:t xml:space="preserve"> és a tanulókra is.</w:t>
      </w:r>
    </w:p>
    <w:p w:rsidR="00206CB9" w:rsidRDefault="00206CB9" w:rsidP="00206CB9">
      <w:pPr>
        <w:pStyle w:val="Listaszerbekezds"/>
        <w:ind w:left="567"/>
        <w:jc w:val="both"/>
        <w:rPr>
          <w:rFonts w:ascii="Arial" w:hAnsi="Arial" w:cs="Arial"/>
          <w:sz w:val="20"/>
          <w:szCs w:val="20"/>
        </w:rPr>
      </w:pPr>
    </w:p>
    <w:p w:rsidR="00206CB9" w:rsidRDefault="00206CB9" w:rsidP="00206CB9">
      <w:pPr>
        <w:pStyle w:val="Listaszerbekezds"/>
        <w:ind w:left="0"/>
        <w:jc w:val="both"/>
        <w:rPr>
          <w:rFonts w:ascii="Arial" w:hAnsi="Arial" w:cs="Arial"/>
          <w:sz w:val="20"/>
          <w:szCs w:val="20"/>
        </w:rPr>
      </w:pPr>
      <w:r w:rsidRPr="00E67CE8">
        <w:rPr>
          <w:rFonts w:ascii="Arial" w:hAnsi="Arial" w:cs="Arial"/>
          <w:sz w:val="20"/>
          <w:szCs w:val="20"/>
        </w:rPr>
        <w:t>Oktatásszervezési munkacsoport</w:t>
      </w:r>
    </w:p>
    <w:p w:rsidR="00206CB9" w:rsidRPr="00C00EE4" w:rsidRDefault="00206CB9" w:rsidP="00206CB9">
      <w:pPr>
        <w:pStyle w:val="Listaszerbekezds"/>
        <w:ind w:left="0"/>
        <w:jc w:val="both"/>
        <w:rPr>
          <w:rFonts w:ascii="Arial" w:hAnsi="Arial" w:cs="Arial"/>
          <w:sz w:val="20"/>
          <w:szCs w:val="20"/>
        </w:rPr>
      </w:pPr>
      <w:r>
        <w:rPr>
          <w:rFonts w:ascii="Arial" w:hAnsi="Arial" w:cs="Arial"/>
          <w:sz w:val="20"/>
          <w:szCs w:val="20"/>
        </w:rPr>
        <w:t>Felelős: Általános igazgatóhelyettes</w:t>
      </w:r>
    </w:p>
    <w:p w:rsidR="00206CB9" w:rsidRPr="00E67CE8" w:rsidRDefault="00206CB9" w:rsidP="00206CB9">
      <w:pPr>
        <w:pStyle w:val="Listaszerbekezds"/>
        <w:ind w:left="567"/>
        <w:jc w:val="both"/>
        <w:rPr>
          <w:rFonts w:ascii="Arial" w:hAnsi="Arial" w:cs="Arial"/>
          <w:sz w:val="20"/>
          <w:szCs w:val="20"/>
        </w:rPr>
      </w:pPr>
      <w:r w:rsidRPr="00E67CE8">
        <w:rPr>
          <w:rFonts w:ascii="Arial" w:hAnsi="Arial" w:cs="Arial"/>
          <w:sz w:val="20"/>
          <w:szCs w:val="20"/>
        </w:rPr>
        <w:t>Feladata:</w:t>
      </w:r>
    </w:p>
    <w:p w:rsidR="00206CB9" w:rsidRPr="00E67CE8"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gyakorlat szervezése (</w:t>
      </w:r>
      <w:proofErr w:type="spellStart"/>
      <w:r w:rsidRPr="00E67CE8">
        <w:rPr>
          <w:rFonts w:ascii="Arial" w:hAnsi="Arial" w:cs="Arial"/>
          <w:sz w:val="20"/>
          <w:szCs w:val="20"/>
        </w:rPr>
        <w:t>tömb</w:t>
      </w:r>
      <w:r>
        <w:rPr>
          <w:rFonts w:ascii="Arial" w:hAnsi="Arial" w:cs="Arial"/>
          <w:sz w:val="20"/>
          <w:szCs w:val="20"/>
        </w:rPr>
        <w:t>ö</w:t>
      </w:r>
      <w:r w:rsidRPr="00E67CE8">
        <w:rPr>
          <w:rFonts w:ascii="Arial" w:hAnsi="Arial" w:cs="Arial"/>
          <w:sz w:val="20"/>
          <w:szCs w:val="20"/>
        </w:rPr>
        <w:t>sítés</w:t>
      </w:r>
      <w:proofErr w:type="spellEnd"/>
      <w:r w:rsidRPr="00E67CE8">
        <w:rPr>
          <w:rFonts w:ascii="Arial" w:hAnsi="Arial" w:cs="Arial"/>
          <w:sz w:val="20"/>
          <w:szCs w:val="20"/>
        </w:rPr>
        <w:t>, egyéni képzési utak lehetőségei);</w:t>
      </w:r>
    </w:p>
    <w:p w:rsidR="00206CB9" w:rsidRPr="00E67CE8"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étkezés rendjének ütemezett meghatározása;</w:t>
      </w:r>
    </w:p>
    <w:p w:rsidR="00206CB9" w:rsidRPr="00E67CE8"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a tanítási és közösségi terek használatának szabályai, ellenőrzés rendje;</w:t>
      </w:r>
    </w:p>
    <w:p w:rsidR="00206CB9" w:rsidRPr="00E67CE8"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az intézményben zajló tanulási, nevelési, közösségi programokban való tanulói részvétel szabályainak meghatározása;</w:t>
      </w:r>
    </w:p>
    <w:p w:rsidR="00206CB9" w:rsidRPr="00E67CE8"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szülői tájékoztatók, értekezletek rendje;</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E67CE8">
        <w:rPr>
          <w:rFonts w:ascii="Arial" w:hAnsi="Arial" w:cs="Arial"/>
          <w:sz w:val="20"/>
          <w:szCs w:val="20"/>
        </w:rPr>
        <w:t>az esetleges felmentések szabályozása, különös tekintettel az intézmény lakóhelyétől való távolságára, illetve a gyerek szociális helyzetére, az otthonfoglalkoztatás, tanulás</w:t>
      </w:r>
      <w:r>
        <w:rPr>
          <w:rFonts w:ascii="Arial" w:hAnsi="Arial" w:cs="Arial"/>
          <w:sz w:val="20"/>
          <w:szCs w:val="20"/>
        </w:rPr>
        <w:t xml:space="preserve"> </w:t>
      </w:r>
      <w:r w:rsidRPr="002B5DFE">
        <w:rPr>
          <w:rFonts w:ascii="Arial" w:hAnsi="Arial" w:cs="Arial"/>
          <w:sz w:val="20"/>
          <w:szCs w:val="20"/>
        </w:rPr>
        <w:t>feltételeinek biztosítottságára</w:t>
      </w:r>
      <w:r w:rsidRPr="00F73462">
        <w:rPr>
          <w:rFonts w:ascii="Arial" w:hAnsi="Arial" w:cs="Arial"/>
          <w:sz w:val="20"/>
          <w:szCs w:val="20"/>
        </w:rPr>
        <w:t xml:space="preserve"> </w:t>
      </w:r>
    </w:p>
    <w:p w:rsidR="00206CB9" w:rsidRPr="00F73462" w:rsidRDefault="00206CB9" w:rsidP="00206CB9">
      <w:pPr>
        <w:ind w:left="851"/>
        <w:jc w:val="both"/>
        <w:rPr>
          <w:rFonts w:ascii="Arial" w:hAnsi="Arial" w:cs="Arial"/>
          <w:sz w:val="20"/>
          <w:szCs w:val="20"/>
        </w:rPr>
      </w:pPr>
    </w:p>
    <w:p w:rsidR="00206CB9" w:rsidRDefault="00206CB9" w:rsidP="00206CB9">
      <w:pPr>
        <w:pStyle w:val="Listaszerbekezds"/>
        <w:ind w:left="0"/>
        <w:jc w:val="both"/>
        <w:rPr>
          <w:rFonts w:ascii="Arial" w:hAnsi="Arial" w:cs="Arial"/>
          <w:sz w:val="20"/>
          <w:szCs w:val="20"/>
        </w:rPr>
      </w:pPr>
      <w:r w:rsidRPr="00A8216F">
        <w:rPr>
          <w:rFonts w:ascii="Arial" w:hAnsi="Arial" w:cs="Arial"/>
          <w:sz w:val="20"/>
          <w:szCs w:val="20"/>
        </w:rPr>
        <w:t>Egészségügyi munkacsoport</w:t>
      </w:r>
    </w:p>
    <w:p w:rsidR="00206CB9" w:rsidRPr="00C00EE4" w:rsidRDefault="00206CB9" w:rsidP="00206CB9">
      <w:pPr>
        <w:pStyle w:val="Listaszerbekezds"/>
        <w:ind w:left="0"/>
        <w:jc w:val="both"/>
        <w:rPr>
          <w:rFonts w:ascii="Arial" w:hAnsi="Arial" w:cs="Arial"/>
          <w:sz w:val="20"/>
          <w:szCs w:val="20"/>
        </w:rPr>
      </w:pPr>
      <w:r>
        <w:rPr>
          <w:rFonts w:ascii="Arial" w:hAnsi="Arial" w:cs="Arial"/>
          <w:sz w:val="20"/>
          <w:szCs w:val="20"/>
        </w:rPr>
        <w:t>Felelős: Nevelési és felnőttképzési igazgatóhelyettes</w:t>
      </w:r>
    </w:p>
    <w:p w:rsidR="00206CB9" w:rsidRPr="00A8216F" w:rsidRDefault="00206CB9" w:rsidP="00206CB9">
      <w:pPr>
        <w:pStyle w:val="Listaszerbekezds"/>
        <w:ind w:left="567"/>
        <w:jc w:val="both"/>
        <w:rPr>
          <w:rFonts w:ascii="Arial" w:hAnsi="Arial" w:cs="Arial"/>
          <w:sz w:val="20"/>
          <w:szCs w:val="20"/>
        </w:rPr>
      </w:pPr>
      <w:r w:rsidRPr="00A8216F">
        <w:rPr>
          <w:rFonts w:ascii="Arial" w:hAnsi="Arial" w:cs="Arial"/>
          <w:sz w:val="20"/>
          <w:szCs w:val="20"/>
        </w:rPr>
        <w:t>Feladata: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épületbe belépéssel kapcsolatos szabályok</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a takarítással, a tisztítással, a fertőtlenítéssel kapcsolatos feladatok, szabályok, ellenőrzési rend meghatározása;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távolságtartás szabályainak meghatározása;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 xml:space="preserve">a </w:t>
      </w:r>
      <w:proofErr w:type="gramStart"/>
      <w:r w:rsidRPr="00A8216F">
        <w:rPr>
          <w:rFonts w:ascii="Arial" w:hAnsi="Arial" w:cs="Arial"/>
          <w:sz w:val="20"/>
          <w:szCs w:val="20"/>
        </w:rPr>
        <w:t>maszk</w:t>
      </w:r>
      <w:proofErr w:type="gramEnd"/>
      <w:r w:rsidRPr="00A8216F">
        <w:rPr>
          <w:rFonts w:ascii="Arial" w:hAnsi="Arial" w:cs="Arial"/>
          <w:sz w:val="20"/>
          <w:szCs w:val="20"/>
        </w:rPr>
        <w:t xml:space="preserve"> vagy más védőeszköz használata szabályainak kialakítása;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gyakorlati oktatás lehetősége;</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tünettel rendelkező személy azonosítás esetén teendő intézkedések szabályai:</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elkülönítés biztosítása, erre megfelelő helyiség kijelölése;</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felügyelet biztosítása;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hozzátartozó értesítése és tájékoztatása;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azonosított kontaktok elkülönítése és életkornak megfelelő tájékoztatása;</w:t>
      </w:r>
    </w:p>
    <w:p w:rsidR="00206CB9" w:rsidRPr="00A8216F" w:rsidRDefault="00206CB9" w:rsidP="00206CB9">
      <w:pPr>
        <w:pStyle w:val="Listaszerbekezds"/>
        <w:numPr>
          <w:ilvl w:val="2"/>
          <w:numId w:val="2"/>
        </w:numPr>
        <w:ind w:left="993" w:hanging="142"/>
        <w:jc w:val="both"/>
        <w:rPr>
          <w:rFonts w:ascii="Arial" w:hAnsi="Arial" w:cs="Arial"/>
          <w:sz w:val="20"/>
          <w:szCs w:val="20"/>
        </w:rPr>
      </w:pPr>
      <w:r w:rsidRPr="00A8216F">
        <w:rPr>
          <w:rFonts w:ascii="Arial" w:hAnsi="Arial" w:cs="Arial"/>
          <w:sz w:val="20"/>
          <w:szCs w:val="20"/>
        </w:rPr>
        <w:t>hivatalos jelentési kötelezettség köre és teljesítésének rendje;</w:t>
      </w:r>
    </w:p>
    <w:p w:rsidR="00206CB9" w:rsidRPr="00F34429" w:rsidRDefault="00206CB9" w:rsidP="00206CB9">
      <w:pPr>
        <w:pStyle w:val="Listaszerbekezds"/>
        <w:numPr>
          <w:ilvl w:val="2"/>
          <w:numId w:val="2"/>
        </w:numPr>
        <w:ind w:left="993" w:hanging="142"/>
        <w:jc w:val="both"/>
        <w:rPr>
          <w:rFonts w:ascii="Arial" w:hAnsi="Arial" w:cs="Arial"/>
          <w:sz w:val="20"/>
          <w:szCs w:val="20"/>
        </w:rPr>
      </w:pPr>
      <w:r w:rsidRPr="00F34429">
        <w:rPr>
          <w:rFonts w:ascii="Arial" w:hAnsi="Arial" w:cs="Arial"/>
          <w:sz w:val="20"/>
          <w:szCs w:val="20"/>
        </w:rPr>
        <w:t xml:space="preserve">a központilag meghozott járványügyi szabályok iskolai alkalmazásának rendje, így különösen a külföldről vagy országon belül fertőzéskockázatú helyről hazatérők </w:t>
      </w:r>
      <w:proofErr w:type="gramStart"/>
      <w:r w:rsidRPr="00F34429">
        <w:rPr>
          <w:rFonts w:ascii="Arial" w:hAnsi="Arial" w:cs="Arial"/>
          <w:sz w:val="20"/>
          <w:szCs w:val="20"/>
        </w:rPr>
        <w:t>karanténjára</w:t>
      </w:r>
      <w:proofErr w:type="gramEnd"/>
      <w:r w:rsidRPr="00F34429">
        <w:rPr>
          <w:rFonts w:ascii="Arial" w:hAnsi="Arial" w:cs="Arial"/>
          <w:sz w:val="20"/>
          <w:szCs w:val="20"/>
        </w:rPr>
        <w:t xml:space="preserve"> és szűrésére, tesztelésére vonatkozó szabályok.</w:t>
      </w:r>
    </w:p>
    <w:p w:rsidR="00206CB9" w:rsidRPr="004B11EE" w:rsidRDefault="00206CB9" w:rsidP="00206CB9">
      <w:pPr>
        <w:pStyle w:val="Stlus1"/>
        <w:jc w:val="both"/>
      </w:pPr>
      <w:bookmarkStart w:id="24" w:name="_Toc50042316"/>
      <w:bookmarkStart w:id="25" w:name="_Toc50111429"/>
      <w:r w:rsidRPr="0060777B">
        <w:t xml:space="preserve">Tanulók tanulmányi </w:t>
      </w:r>
      <w:proofErr w:type="spellStart"/>
      <w:r w:rsidRPr="0060777B">
        <w:t>előrehaladásának</w:t>
      </w:r>
      <w:proofErr w:type="spellEnd"/>
      <w:r w:rsidRPr="0060777B">
        <w:t xml:space="preserve"> ellenőrzése, rendszeres beszámoltatása, értékelése</w:t>
      </w:r>
      <w:bookmarkEnd w:id="24"/>
      <w:bookmarkEnd w:id="25"/>
    </w:p>
    <w:p w:rsidR="00206CB9" w:rsidRPr="00E7148E" w:rsidRDefault="00206CB9" w:rsidP="00206CB9">
      <w:pPr>
        <w:jc w:val="both"/>
        <w:rPr>
          <w:rFonts w:ascii="Arial" w:hAnsi="Arial" w:cs="Arial"/>
          <w:sz w:val="20"/>
          <w:szCs w:val="20"/>
        </w:rPr>
      </w:pPr>
      <w:r w:rsidRPr="00E7148E">
        <w:rPr>
          <w:rFonts w:ascii="Arial" w:hAnsi="Arial" w:cs="Arial"/>
          <w:sz w:val="20"/>
          <w:szCs w:val="20"/>
        </w:rPr>
        <w:t>A tanulókkal a kapcsolattartás a már eddig is használt e-</w:t>
      </w:r>
      <w:proofErr w:type="spellStart"/>
      <w:r w:rsidRPr="00E7148E">
        <w:rPr>
          <w:rFonts w:ascii="Arial" w:hAnsi="Arial" w:cs="Arial"/>
          <w:sz w:val="20"/>
          <w:szCs w:val="20"/>
        </w:rPr>
        <w:t>learning</w:t>
      </w:r>
      <w:proofErr w:type="spellEnd"/>
      <w:r w:rsidRPr="00E7148E">
        <w:rPr>
          <w:rFonts w:ascii="Arial" w:hAnsi="Arial" w:cs="Arial"/>
          <w:sz w:val="20"/>
          <w:szCs w:val="20"/>
        </w:rPr>
        <w:t xml:space="preserve"> felületeken kívül, elsősorban a KRÉTA rendszeren és az Office programcsalád programjain keresztül történik. </w:t>
      </w:r>
    </w:p>
    <w:p w:rsidR="00206CB9" w:rsidRDefault="00206CB9" w:rsidP="00206CB9">
      <w:pPr>
        <w:jc w:val="both"/>
        <w:rPr>
          <w:rFonts w:ascii="Arial" w:hAnsi="Arial" w:cs="Arial"/>
          <w:sz w:val="20"/>
          <w:szCs w:val="20"/>
        </w:rPr>
      </w:pPr>
      <w:r>
        <w:rPr>
          <w:rFonts w:ascii="Arial" w:hAnsi="Arial" w:cs="Arial"/>
          <w:sz w:val="20"/>
          <w:szCs w:val="20"/>
        </w:rPr>
        <w:t>A digitális oktatói munkát támogató munkatárs: rendszergazda</w:t>
      </w:r>
    </w:p>
    <w:p w:rsidR="00206CB9" w:rsidRDefault="00206CB9" w:rsidP="00206CB9">
      <w:pPr>
        <w:jc w:val="both"/>
        <w:rPr>
          <w:rFonts w:ascii="Arial" w:hAnsi="Arial" w:cs="Arial"/>
          <w:sz w:val="20"/>
          <w:szCs w:val="20"/>
        </w:rPr>
      </w:pPr>
      <w:r>
        <w:rPr>
          <w:rFonts w:ascii="Arial" w:hAnsi="Arial" w:cs="Arial"/>
          <w:sz w:val="20"/>
          <w:szCs w:val="20"/>
        </w:rPr>
        <w:t>F</w:t>
      </w:r>
      <w:r w:rsidRPr="00FA582A">
        <w:rPr>
          <w:rFonts w:ascii="Arial" w:hAnsi="Arial" w:cs="Arial"/>
          <w:sz w:val="20"/>
          <w:szCs w:val="20"/>
        </w:rPr>
        <w:t>eladata az oktatók támogatása digitális módszertan alkalmazása során</w:t>
      </w:r>
    </w:p>
    <w:p w:rsidR="00206CB9" w:rsidRPr="00E7148E"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sidRPr="00E7148E">
        <w:rPr>
          <w:rFonts w:ascii="Arial" w:hAnsi="Arial" w:cs="Arial"/>
          <w:sz w:val="20"/>
          <w:szCs w:val="20"/>
        </w:rPr>
        <w:t xml:space="preserve">Tanulók tanulmányi </w:t>
      </w:r>
      <w:proofErr w:type="spellStart"/>
      <w:r w:rsidRPr="00E7148E">
        <w:rPr>
          <w:rFonts w:ascii="Arial" w:hAnsi="Arial" w:cs="Arial"/>
          <w:sz w:val="20"/>
          <w:szCs w:val="20"/>
        </w:rPr>
        <w:t>előrehaladásának</w:t>
      </w:r>
      <w:proofErr w:type="spellEnd"/>
      <w:r w:rsidRPr="00E7148E">
        <w:rPr>
          <w:rFonts w:ascii="Arial" w:hAnsi="Arial" w:cs="Arial"/>
          <w:sz w:val="20"/>
          <w:szCs w:val="20"/>
        </w:rPr>
        <w:t xml:space="preserve"> ellenőrzése, rendszeres beszámoltatásának, értékelésének </w:t>
      </w:r>
    </w:p>
    <w:p w:rsidR="00206CB9" w:rsidRPr="00E7148E" w:rsidRDefault="00206CB9" w:rsidP="00206CB9">
      <w:pPr>
        <w:numPr>
          <w:ilvl w:val="0"/>
          <w:numId w:val="13"/>
        </w:numPr>
        <w:ind w:left="1134"/>
        <w:jc w:val="both"/>
        <w:rPr>
          <w:rFonts w:ascii="Arial" w:hAnsi="Arial" w:cs="Arial"/>
          <w:sz w:val="20"/>
          <w:szCs w:val="20"/>
        </w:rPr>
      </w:pPr>
      <w:r w:rsidRPr="00E7148E">
        <w:rPr>
          <w:rFonts w:ascii="Arial" w:hAnsi="Arial" w:cs="Arial"/>
          <w:sz w:val="20"/>
          <w:szCs w:val="20"/>
        </w:rPr>
        <w:t>Tanulók tanulmányi előrehaladás ellenőrzése</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lastRenderedPageBreak/>
        <w:t>formái</w:t>
      </w:r>
    </w:p>
    <w:p w:rsidR="00206CB9" w:rsidRPr="00E7148E" w:rsidRDefault="00206CB9" w:rsidP="00206CB9">
      <w:pPr>
        <w:numPr>
          <w:ilvl w:val="0"/>
          <w:numId w:val="16"/>
        </w:numPr>
        <w:jc w:val="both"/>
        <w:rPr>
          <w:rFonts w:ascii="Arial" w:hAnsi="Arial" w:cs="Arial"/>
          <w:sz w:val="20"/>
          <w:szCs w:val="20"/>
        </w:rPr>
      </w:pPr>
      <w:r w:rsidRPr="00E7148E">
        <w:rPr>
          <w:rFonts w:ascii="Arial" w:hAnsi="Arial" w:cs="Arial"/>
          <w:sz w:val="20"/>
          <w:szCs w:val="20"/>
        </w:rPr>
        <w:t>házi feladatok elkészítése, visszaküldése</w:t>
      </w:r>
    </w:p>
    <w:p w:rsidR="00206CB9" w:rsidRPr="00E7148E" w:rsidRDefault="00206CB9" w:rsidP="00206CB9">
      <w:pPr>
        <w:numPr>
          <w:ilvl w:val="0"/>
          <w:numId w:val="16"/>
        </w:numPr>
        <w:jc w:val="both"/>
        <w:rPr>
          <w:rFonts w:ascii="Arial" w:hAnsi="Arial" w:cs="Arial"/>
          <w:sz w:val="20"/>
          <w:szCs w:val="20"/>
        </w:rPr>
      </w:pPr>
      <w:r w:rsidRPr="00E7148E">
        <w:rPr>
          <w:rFonts w:ascii="Arial" w:hAnsi="Arial" w:cs="Arial"/>
          <w:sz w:val="20"/>
          <w:szCs w:val="20"/>
        </w:rPr>
        <w:t>a kiküldött tananyaghoz kapcsolódó ellenőrző kérdésekre adott válaszok visszaküldése</w:t>
      </w:r>
    </w:p>
    <w:p w:rsidR="00206CB9" w:rsidRPr="00E7148E" w:rsidRDefault="00206CB9" w:rsidP="00206CB9">
      <w:pPr>
        <w:numPr>
          <w:ilvl w:val="0"/>
          <w:numId w:val="16"/>
        </w:numPr>
        <w:jc w:val="both"/>
        <w:rPr>
          <w:rFonts w:ascii="Arial" w:hAnsi="Arial" w:cs="Arial"/>
          <w:sz w:val="20"/>
          <w:szCs w:val="20"/>
        </w:rPr>
      </w:pPr>
      <w:r w:rsidRPr="00E7148E">
        <w:rPr>
          <w:rFonts w:ascii="Arial" w:hAnsi="Arial" w:cs="Arial"/>
          <w:sz w:val="20"/>
          <w:szCs w:val="20"/>
        </w:rPr>
        <w:t>az online tesztek kitöltése</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t xml:space="preserve">gyakorisága </w:t>
      </w:r>
    </w:p>
    <w:p w:rsidR="00206CB9" w:rsidRPr="00E7148E" w:rsidRDefault="00206CB9" w:rsidP="00206CB9">
      <w:pPr>
        <w:numPr>
          <w:ilvl w:val="0"/>
          <w:numId w:val="17"/>
        </w:numPr>
        <w:jc w:val="both"/>
        <w:rPr>
          <w:rFonts w:ascii="Arial" w:hAnsi="Arial" w:cs="Arial"/>
          <w:sz w:val="20"/>
          <w:szCs w:val="20"/>
        </w:rPr>
      </w:pPr>
      <w:r w:rsidRPr="00E7148E">
        <w:rPr>
          <w:rFonts w:ascii="Arial" w:hAnsi="Arial" w:cs="Arial"/>
          <w:sz w:val="20"/>
          <w:szCs w:val="20"/>
        </w:rPr>
        <w:t xml:space="preserve">minden órához kapcsolódóan </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t>rendje</w:t>
      </w:r>
    </w:p>
    <w:p w:rsidR="00206CB9" w:rsidRDefault="00206CB9" w:rsidP="00206CB9">
      <w:pPr>
        <w:numPr>
          <w:ilvl w:val="0"/>
          <w:numId w:val="18"/>
        </w:numPr>
        <w:jc w:val="both"/>
        <w:rPr>
          <w:rFonts w:ascii="Arial" w:hAnsi="Arial" w:cs="Arial"/>
          <w:sz w:val="20"/>
          <w:szCs w:val="20"/>
        </w:rPr>
      </w:pPr>
      <w:r w:rsidRPr="00E7148E">
        <w:rPr>
          <w:rFonts w:ascii="Arial" w:hAnsi="Arial" w:cs="Arial"/>
          <w:sz w:val="20"/>
          <w:szCs w:val="20"/>
        </w:rPr>
        <w:t>a felmerülő kérdések megválaszolására online kommunikáció biztosítása az órarendben meghatározott időszakban</w:t>
      </w:r>
    </w:p>
    <w:p w:rsidR="00206CB9" w:rsidRDefault="00206CB9" w:rsidP="00206CB9">
      <w:pPr>
        <w:ind w:left="851"/>
        <w:jc w:val="both"/>
        <w:rPr>
          <w:rFonts w:ascii="Arial" w:hAnsi="Arial" w:cs="Arial"/>
          <w:b/>
          <w:sz w:val="20"/>
          <w:szCs w:val="20"/>
        </w:rPr>
      </w:pPr>
    </w:p>
    <w:p w:rsidR="00206CB9" w:rsidRPr="00775B5E" w:rsidRDefault="00206CB9" w:rsidP="00206CB9">
      <w:pPr>
        <w:ind w:left="851"/>
        <w:jc w:val="both"/>
        <w:rPr>
          <w:rFonts w:ascii="Arial" w:hAnsi="Arial" w:cs="Arial"/>
          <w:sz w:val="20"/>
          <w:szCs w:val="20"/>
        </w:rPr>
      </w:pPr>
      <w:r w:rsidRPr="00775B5E">
        <w:rPr>
          <w:rFonts w:ascii="Arial" w:hAnsi="Arial" w:cs="Arial"/>
          <w:b/>
          <w:sz w:val="20"/>
          <w:szCs w:val="20"/>
        </w:rPr>
        <w:t xml:space="preserve">Felelős: </w:t>
      </w:r>
      <w:r w:rsidRPr="003623F7">
        <w:rPr>
          <w:rFonts w:ascii="Arial" w:hAnsi="Arial" w:cs="Arial"/>
          <w:bCs/>
          <w:sz w:val="20"/>
          <w:szCs w:val="20"/>
        </w:rPr>
        <w:t>igazgatóhelyettesek</w:t>
      </w:r>
    </w:p>
    <w:p w:rsidR="00206CB9" w:rsidRPr="00E7148E" w:rsidRDefault="00206CB9" w:rsidP="00206CB9">
      <w:pPr>
        <w:jc w:val="both"/>
        <w:rPr>
          <w:rFonts w:ascii="Arial" w:hAnsi="Arial" w:cs="Arial"/>
          <w:sz w:val="20"/>
          <w:szCs w:val="20"/>
        </w:rPr>
      </w:pPr>
    </w:p>
    <w:p w:rsidR="00206CB9" w:rsidRPr="00E7148E" w:rsidRDefault="00206CB9" w:rsidP="00206CB9">
      <w:pPr>
        <w:numPr>
          <w:ilvl w:val="0"/>
          <w:numId w:val="13"/>
        </w:numPr>
        <w:ind w:left="1134"/>
        <w:jc w:val="both"/>
        <w:rPr>
          <w:rFonts w:ascii="Arial" w:hAnsi="Arial" w:cs="Arial"/>
          <w:sz w:val="20"/>
          <w:szCs w:val="20"/>
        </w:rPr>
      </w:pPr>
      <w:r w:rsidRPr="00E7148E">
        <w:rPr>
          <w:rFonts w:ascii="Arial" w:hAnsi="Arial" w:cs="Arial"/>
          <w:sz w:val="20"/>
          <w:szCs w:val="20"/>
        </w:rPr>
        <w:t>Tanulók rendszeres beszámoltatása, értékelése</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t>formái</w:t>
      </w:r>
    </w:p>
    <w:p w:rsidR="00206CB9" w:rsidRPr="00E7148E" w:rsidRDefault="00206CB9" w:rsidP="00206CB9">
      <w:pPr>
        <w:numPr>
          <w:ilvl w:val="0"/>
          <w:numId w:val="19"/>
        </w:numPr>
        <w:jc w:val="both"/>
        <w:rPr>
          <w:rFonts w:ascii="Arial" w:hAnsi="Arial" w:cs="Arial"/>
          <w:sz w:val="20"/>
          <w:szCs w:val="20"/>
        </w:rPr>
      </w:pPr>
      <w:r w:rsidRPr="00E7148E">
        <w:rPr>
          <w:rFonts w:ascii="Arial" w:hAnsi="Arial" w:cs="Arial"/>
          <w:sz w:val="20"/>
          <w:szCs w:val="20"/>
        </w:rPr>
        <w:t>projekt feladat elkészítése</w:t>
      </w:r>
    </w:p>
    <w:p w:rsidR="00206CB9" w:rsidRPr="00E7148E" w:rsidRDefault="00206CB9" w:rsidP="00206CB9">
      <w:pPr>
        <w:numPr>
          <w:ilvl w:val="0"/>
          <w:numId w:val="19"/>
        </w:numPr>
        <w:jc w:val="both"/>
        <w:rPr>
          <w:rFonts w:ascii="Arial" w:hAnsi="Arial" w:cs="Arial"/>
          <w:sz w:val="20"/>
          <w:szCs w:val="20"/>
        </w:rPr>
      </w:pPr>
      <w:r w:rsidRPr="00E7148E">
        <w:rPr>
          <w:rFonts w:ascii="Arial" w:hAnsi="Arial" w:cs="Arial"/>
          <w:sz w:val="20"/>
          <w:szCs w:val="20"/>
        </w:rPr>
        <w:t>minden tananyagrészhez kapcsolódóan dolgozat (online teszt, házi dolgozat)</w:t>
      </w:r>
    </w:p>
    <w:p w:rsidR="00206CB9" w:rsidRPr="00E7148E" w:rsidRDefault="00206CB9" w:rsidP="00206CB9">
      <w:pPr>
        <w:numPr>
          <w:ilvl w:val="0"/>
          <w:numId w:val="19"/>
        </w:numPr>
        <w:jc w:val="both"/>
        <w:rPr>
          <w:rFonts w:ascii="Arial" w:hAnsi="Arial" w:cs="Arial"/>
          <w:sz w:val="20"/>
          <w:szCs w:val="20"/>
        </w:rPr>
      </w:pPr>
      <w:r w:rsidRPr="00E7148E">
        <w:rPr>
          <w:rFonts w:ascii="Arial" w:hAnsi="Arial" w:cs="Arial"/>
          <w:sz w:val="20"/>
          <w:szCs w:val="20"/>
        </w:rPr>
        <w:t>online szóbeli felelet</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t xml:space="preserve">gyakorisága </w:t>
      </w:r>
    </w:p>
    <w:p w:rsidR="00206CB9" w:rsidRPr="00E7148E" w:rsidRDefault="00206CB9" w:rsidP="00206CB9">
      <w:pPr>
        <w:numPr>
          <w:ilvl w:val="0"/>
          <w:numId w:val="14"/>
        </w:numPr>
        <w:jc w:val="both"/>
        <w:rPr>
          <w:rFonts w:ascii="Arial" w:hAnsi="Arial" w:cs="Arial"/>
          <w:sz w:val="20"/>
          <w:szCs w:val="20"/>
        </w:rPr>
      </w:pPr>
      <w:r w:rsidRPr="00E7148E">
        <w:rPr>
          <w:rFonts w:ascii="Arial" w:hAnsi="Arial" w:cs="Arial"/>
          <w:sz w:val="20"/>
          <w:szCs w:val="20"/>
        </w:rPr>
        <w:t>elméleti tananyagrészenként, de legalább három-négy óra/foglalkozás után egy alkalommal</w:t>
      </w:r>
    </w:p>
    <w:p w:rsidR="00206CB9" w:rsidRPr="00E7148E" w:rsidRDefault="00206CB9" w:rsidP="00206CB9">
      <w:pPr>
        <w:numPr>
          <w:ilvl w:val="0"/>
          <w:numId w:val="12"/>
        </w:numPr>
        <w:ind w:left="1560"/>
        <w:jc w:val="both"/>
        <w:rPr>
          <w:rFonts w:ascii="Arial" w:hAnsi="Arial" w:cs="Arial"/>
          <w:sz w:val="20"/>
          <w:szCs w:val="20"/>
        </w:rPr>
      </w:pPr>
      <w:r w:rsidRPr="00E7148E">
        <w:rPr>
          <w:rFonts w:ascii="Arial" w:hAnsi="Arial" w:cs="Arial"/>
          <w:sz w:val="20"/>
          <w:szCs w:val="20"/>
        </w:rPr>
        <w:t>rendje</w:t>
      </w:r>
    </w:p>
    <w:p w:rsidR="00206CB9" w:rsidRPr="00E7148E" w:rsidRDefault="00206CB9" w:rsidP="00206CB9">
      <w:pPr>
        <w:numPr>
          <w:ilvl w:val="0"/>
          <w:numId w:val="15"/>
        </w:numPr>
        <w:jc w:val="both"/>
        <w:rPr>
          <w:rFonts w:ascii="Arial" w:hAnsi="Arial" w:cs="Arial"/>
          <w:sz w:val="20"/>
          <w:szCs w:val="20"/>
        </w:rPr>
      </w:pPr>
      <w:r w:rsidRPr="00E7148E">
        <w:rPr>
          <w:rFonts w:ascii="Arial" w:hAnsi="Arial" w:cs="Arial"/>
          <w:sz w:val="20"/>
          <w:szCs w:val="20"/>
        </w:rPr>
        <w:t>a már eddig megszokott rend alapján. (projektek beküldése, online bemutatása)</w:t>
      </w:r>
    </w:p>
    <w:p w:rsidR="00206CB9" w:rsidRDefault="00206CB9" w:rsidP="00206CB9">
      <w:pPr>
        <w:numPr>
          <w:ilvl w:val="0"/>
          <w:numId w:val="15"/>
        </w:numPr>
        <w:jc w:val="both"/>
        <w:rPr>
          <w:rFonts w:ascii="Arial" w:hAnsi="Arial" w:cs="Arial"/>
          <w:sz w:val="20"/>
          <w:szCs w:val="20"/>
        </w:rPr>
      </w:pPr>
      <w:r w:rsidRPr="00E7148E">
        <w:rPr>
          <w:rFonts w:ascii="Arial" w:hAnsi="Arial" w:cs="Arial"/>
          <w:sz w:val="20"/>
          <w:szCs w:val="20"/>
        </w:rPr>
        <w:t>online szóbeli, írásbeli számonkérés órarend szerinti időben (időkorlátokkal)</w:t>
      </w:r>
    </w:p>
    <w:p w:rsidR="00206CB9" w:rsidRDefault="00206CB9" w:rsidP="00206CB9">
      <w:pPr>
        <w:ind w:left="851"/>
        <w:jc w:val="both"/>
        <w:rPr>
          <w:rFonts w:ascii="Arial" w:hAnsi="Arial" w:cs="Arial"/>
          <w:b/>
          <w:sz w:val="20"/>
          <w:szCs w:val="20"/>
        </w:rPr>
      </w:pPr>
    </w:p>
    <w:p w:rsidR="00206CB9" w:rsidRPr="00061A7D" w:rsidRDefault="00206CB9" w:rsidP="00206CB9">
      <w:pPr>
        <w:ind w:left="851"/>
        <w:jc w:val="both"/>
        <w:rPr>
          <w:rFonts w:ascii="Arial" w:hAnsi="Arial" w:cs="Arial"/>
          <w:b/>
          <w:sz w:val="20"/>
          <w:szCs w:val="20"/>
        </w:rPr>
      </w:pPr>
      <w:r w:rsidRPr="00061A7D">
        <w:rPr>
          <w:rFonts w:ascii="Arial" w:hAnsi="Arial" w:cs="Arial"/>
          <w:b/>
          <w:sz w:val="20"/>
          <w:szCs w:val="20"/>
        </w:rPr>
        <w:t xml:space="preserve">Felelős: </w:t>
      </w:r>
      <w:r w:rsidRPr="002D7DB3">
        <w:rPr>
          <w:rFonts w:ascii="Arial" w:hAnsi="Arial" w:cs="Arial"/>
          <w:bCs/>
          <w:sz w:val="20"/>
          <w:szCs w:val="20"/>
        </w:rPr>
        <w:t>szaktanárok</w:t>
      </w:r>
    </w:p>
    <w:p w:rsidR="00206CB9" w:rsidRPr="00E7148E" w:rsidRDefault="00206CB9" w:rsidP="00206CB9">
      <w:pPr>
        <w:jc w:val="both"/>
        <w:rPr>
          <w:rFonts w:ascii="Arial" w:hAnsi="Arial" w:cs="Arial"/>
          <w:sz w:val="20"/>
          <w:szCs w:val="20"/>
        </w:rPr>
      </w:pPr>
    </w:p>
    <w:p w:rsidR="00206CB9" w:rsidRDefault="00206CB9" w:rsidP="00206CB9">
      <w:pPr>
        <w:numPr>
          <w:ilvl w:val="0"/>
          <w:numId w:val="13"/>
        </w:numPr>
        <w:ind w:left="1134"/>
        <w:jc w:val="both"/>
        <w:rPr>
          <w:rFonts w:ascii="Arial" w:hAnsi="Arial" w:cs="Arial"/>
          <w:sz w:val="20"/>
          <w:szCs w:val="20"/>
        </w:rPr>
      </w:pPr>
      <w:r w:rsidRPr="00E7148E">
        <w:rPr>
          <w:rFonts w:ascii="Arial" w:hAnsi="Arial" w:cs="Arial"/>
          <w:sz w:val="20"/>
          <w:szCs w:val="20"/>
        </w:rPr>
        <w:t>a</w:t>
      </w:r>
      <w:r>
        <w:rPr>
          <w:rFonts w:ascii="Arial" w:hAnsi="Arial" w:cs="Arial"/>
          <w:sz w:val="20"/>
          <w:szCs w:val="20"/>
        </w:rPr>
        <w:t xml:space="preserve">z évfolyam </w:t>
      </w:r>
      <w:r w:rsidRPr="00E7148E">
        <w:rPr>
          <w:rFonts w:ascii="Arial" w:hAnsi="Arial" w:cs="Arial"/>
          <w:sz w:val="20"/>
          <w:szCs w:val="20"/>
        </w:rPr>
        <w:t xml:space="preserve">tanulmányi követelményeinek teljesítési </w:t>
      </w:r>
      <w:r>
        <w:rPr>
          <w:rFonts w:ascii="Arial" w:hAnsi="Arial" w:cs="Arial"/>
          <w:sz w:val="20"/>
          <w:szCs w:val="20"/>
        </w:rPr>
        <w:t>rendjét a házirend szabályozza</w:t>
      </w:r>
    </w:p>
    <w:p w:rsidR="00206CB9" w:rsidRPr="004B11EE" w:rsidRDefault="00206CB9" w:rsidP="00206CB9">
      <w:pPr>
        <w:pStyle w:val="Stlus1"/>
        <w:spacing w:beforeLines="100" w:before="240"/>
        <w:jc w:val="both"/>
      </w:pPr>
      <w:bookmarkStart w:id="26" w:name="_Toc50042317"/>
      <w:bookmarkStart w:id="27" w:name="_Toc50111430"/>
      <w:r>
        <w:t>O</w:t>
      </w:r>
      <w:r w:rsidRPr="00785012">
        <w:t>ktatók –ideértve az óraadókat is –munkavégzésének formája</w:t>
      </w:r>
      <w:bookmarkEnd w:id="26"/>
      <w:bookmarkEnd w:id="27"/>
      <w:r w:rsidRPr="00785012">
        <w:t xml:space="preserve"> </w:t>
      </w:r>
    </w:p>
    <w:p w:rsidR="00206CB9" w:rsidRPr="00F30090" w:rsidRDefault="00206CB9" w:rsidP="00206CB9">
      <w:pPr>
        <w:ind w:left="720"/>
        <w:rPr>
          <w:rFonts w:ascii="Arial" w:hAnsi="Arial" w:cs="Arial"/>
          <w:sz w:val="20"/>
          <w:szCs w:val="20"/>
        </w:rPr>
      </w:pPr>
    </w:p>
    <w:p w:rsidR="00206CB9" w:rsidRDefault="00206CB9" w:rsidP="00206CB9">
      <w:pPr>
        <w:jc w:val="both"/>
        <w:rPr>
          <w:rFonts w:ascii="Arial" w:hAnsi="Arial" w:cs="Arial"/>
          <w:sz w:val="20"/>
          <w:szCs w:val="20"/>
        </w:rPr>
      </w:pPr>
      <w:r>
        <w:rPr>
          <w:rFonts w:ascii="Arial" w:hAnsi="Arial" w:cs="Arial"/>
          <w:sz w:val="20"/>
          <w:szCs w:val="20"/>
        </w:rPr>
        <w:t xml:space="preserve">Az órarend kialakításánál és a csoportok bontásánál az iskola épületeinek és a tanműhely helyszíni adottságainak megfelelően, szigorúan alkalmazkodtunk a járványügyi ajánlásokhoz. </w:t>
      </w:r>
    </w:p>
    <w:p w:rsidR="00206CB9" w:rsidRDefault="00206CB9" w:rsidP="00206CB9">
      <w:pPr>
        <w:jc w:val="both"/>
        <w:rPr>
          <w:rFonts w:ascii="Arial" w:hAnsi="Arial" w:cs="Arial"/>
          <w:sz w:val="20"/>
          <w:szCs w:val="20"/>
        </w:rPr>
      </w:pPr>
    </w:p>
    <w:p w:rsidR="00206CB9" w:rsidRPr="00F741F7" w:rsidRDefault="00206CB9" w:rsidP="00206CB9">
      <w:pPr>
        <w:jc w:val="both"/>
        <w:rPr>
          <w:rFonts w:ascii="Arial" w:hAnsi="Arial" w:cs="Arial"/>
          <w:sz w:val="20"/>
          <w:szCs w:val="20"/>
        </w:rPr>
      </w:pPr>
      <w:r>
        <w:rPr>
          <w:rFonts w:ascii="Arial" w:hAnsi="Arial" w:cs="Arial"/>
          <w:sz w:val="20"/>
          <w:szCs w:val="20"/>
        </w:rPr>
        <w:t>A digitális munkarendre történő áttérés esetén az</w:t>
      </w:r>
      <w:r w:rsidRPr="00F741F7">
        <w:rPr>
          <w:rFonts w:ascii="Arial" w:hAnsi="Arial" w:cs="Arial"/>
          <w:sz w:val="20"/>
          <w:szCs w:val="20"/>
        </w:rPr>
        <w:t xml:space="preserve"> </w:t>
      </w:r>
      <w:r>
        <w:rPr>
          <w:rFonts w:ascii="Arial" w:hAnsi="Arial" w:cs="Arial"/>
          <w:sz w:val="20"/>
          <w:szCs w:val="20"/>
        </w:rPr>
        <w:t xml:space="preserve">oktató </w:t>
      </w:r>
      <w:r w:rsidRPr="00F741F7">
        <w:rPr>
          <w:rFonts w:ascii="Arial" w:hAnsi="Arial" w:cs="Arial"/>
          <w:sz w:val="20"/>
          <w:szCs w:val="20"/>
        </w:rPr>
        <w:t>főleg otthoni - szükség szerint - iskolai munkavégzés</w:t>
      </w:r>
      <w:r>
        <w:rPr>
          <w:rFonts w:ascii="Arial" w:hAnsi="Arial" w:cs="Arial"/>
          <w:sz w:val="20"/>
          <w:szCs w:val="20"/>
        </w:rPr>
        <w:t xml:space="preserve">t is </w:t>
      </w:r>
      <w:r w:rsidRPr="00F741F7">
        <w:rPr>
          <w:rFonts w:ascii="Arial" w:hAnsi="Arial" w:cs="Arial"/>
          <w:sz w:val="20"/>
          <w:szCs w:val="20"/>
        </w:rPr>
        <w:t xml:space="preserve">folytathat. </w:t>
      </w:r>
    </w:p>
    <w:p w:rsidR="00206CB9" w:rsidRPr="00F741F7" w:rsidRDefault="00206CB9" w:rsidP="00206CB9">
      <w:pPr>
        <w:jc w:val="both"/>
        <w:rPr>
          <w:rFonts w:ascii="Arial" w:hAnsi="Arial" w:cs="Arial"/>
          <w:sz w:val="20"/>
          <w:szCs w:val="20"/>
        </w:rPr>
      </w:pPr>
      <w:r w:rsidRPr="00F741F7">
        <w:rPr>
          <w:rFonts w:ascii="Arial" w:hAnsi="Arial" w:cs="Arial"/>
          <w:sz w:val="20"/>
          <w:szCs w:val="20"/>
        </w:rPr>
        <w:t>A</w:t>
      </w:r>
      <w:r>
        <w:rPr>
          <w:rFonts w:ascii="Arial" w:hAnsi="Arial" w:cs="Arial"/>
          <w:sz w:val="20"/>
          <w:szCs w:val="20"/>
        </w:rPr>
        <w:t>z oktatók</w:t>
      </w:r>
      <w:r w:rsidRPr="00F741F7">
        <w:rPr>
          <w:rFonts w:ascii="Arial" w:hAnsi="Arial" w:cs="Arial"/>
          <w:sz w:val="20"/>
          <w:szCs w:val="20"/>
        </w:rPr>
        <w:t xml:space="preserve"> az online tanításon és feladat ellenőrzésen kívül egyéb feladataikat is folyamatosan ellátják.</w:t>
      </w:r>
    </w:p>
    <w:p w:rsidR="00206CB9" w:rsidRDefault="00206CB9" w:rsidP="00206CB9">
      <w:pPr>
        <w:jc w:val="both"/>
        <w:rPr>
          <w:rFonts w:ascii="Arial" w:hAnsi="Arial" w:cs="Arial"/>
          <w:sz w:val="20"/>
          <w:szCs w:val="20"/>
        </w:rPr>
      </w:pPr>
      <w:r w:rsidRPr="00F741F7">
        <w:rPr>
          <w:rFonts w:ascii="Arial" w:hAnsi="Arial" w:cs="Arial"/>
          <w:sz w:val="20"/>
          <w:szCs w:val="20"/>
        </w:rPr>
        <w:t xml:space="preserve">Az osztályfőnökök külön feladatként a tanulói haladást nyomon követik a KRÉTA naplóban és </w:t>
      </w:r>
      <w:proofErr w:type="gramStart"/>
      <w:r w:rsidRPr="00F741F7">
        <w:rPr>
          <w:rFonts w:ascii="Arial" w:hAnsi="Arial" w:cs="Arial"/>
          <w:sz w:val="20"/>
          <w:szCs w:val="20"/>
        </w:rPr>
        <w:t>intenzív</w:t>
      </w:r>
      <w:proofErr w:type="gramEnd"/>
      <w:r w:rsidRPr="00F741F7">
        <w:rPr>
          <w:rFonts w:ascii="Arial" w:hAnsi="Arial" w:cs="Arial"/>
          <w:sz w:val="20"/>
          <w:szCs w:val="20"/>
        </w:rPr>
        <w:t xml:space="preserve"> kapcsolatban állnak a tanulókkal, az osztályban tanító </w:t>
      </w:r>
      <w:r>
        <w:rPr>
          <w:rFonts w:ascii="Arial" w:hAnsi="Arial" w:cs="Arial"/>
          <w:sz w:val="20"/>
          <w:szCs w:val="20"/>
        </w:rPr>
        <w:t>oktatókkal</w:t>
      </w:r>
      <w:r w:rsidRPr="00F741F7">
        <w:rPr>
          <w:rFonts w:ascii="Arial" w:hAnsi="Arial" w:cs="Arial"/>
          <w:sz w:val="20"/>
          <w:szCs w:val="20"/>
        </w:rPr>
        <w:t>, a szülőkkel a tanulási folyamatokat nyomon követő</w:t>
      </w:r>
      <w:r>
        <w:rPr>
          <w:rFonts w:ascii="Arial" w:hAnsi="Arial" w:cs="Arial"/>
          <w:sz w:val="20"/>
          <w:szCs w:val="20"/>
        </w:rPr>
        <w:t xml:space="preserve"> – </w:t>
      </w:r>
      <w:r w:rsidRPr="00F741F7">
        <w:rPr>
          <w:rFonts w:ascii="Arial" w:hAnsi="Arial" w:cs="Arial"/>
          <w:sz w:val="20"/>
          <w:szCs w:val="20"/>
        </w:rPr>
        <w:t>ellenőrző</w:t>
      </w:r>
      <w:r>
        <w:rPr>
          <w:rFonts w:ascii="Arial" w:hAnsi="Arial" w:cs="Arial"/>
          <w:sz w:val="20"/>
          <w:szCs w:val="20"/>
        </w:rPr>
        <w:t xml:space="preserve"> –</w:t>
      </w:r>
      <w:r w:rsidRPr="00F741F7">
        <w:rPr>
          <w:rFonts w:ascii="Arial" w:hAnsi="Arial" w:cs="Arial"/>
          <w:sz w:val="20"/>
          <w:szCs w:val="20"/>
        </w:rPr>
        <w:t xml:space="preserve"> igazgatóhelyettessel és az iskolavezetéssel.</w:t>
      </w:r>
    </w:p>
    <w:p w:rsidR="00206CB9" w:rsidRPr="00F741F7" w:rsidRDefault="00206CB9" w:rsidP="00206CB9">
      <w:pPr>
        <w:jc w:val="both"/>
        <w:rPr>
          <w:rFonts w:ascii="Arial" w:hAnsi="Arial" w:cs="Arial"/>
          <w:sz w:val="20"/>
          <w:szCs w:val="20"/>
        </w:rPr>
      </w:pPr>
    </w:p>
    <w:p w:rsidR="00206CB9" w:rsidRPr="00F741F7" w:rsidRDefault="00206CB9" w:rsidP="00206CB9">
      <w:pPr>
        <w:jc w:val="both"/>
        <w:rPr>
          <w:rFonts w:ascii="Arial" w:hAnsi="Arial" w:cs="Arial"/>
          <w:sz w:val="20"/>
          <w:szCs w:val="20"/>
        </w:rPr>
      </w:pPr>
      <w:r w:rsidRPr="00F741F7">
        <w:rPr>
          <w:rFonts w:ascii="Arial" w:hAnsi="Arial" w:cs="Arial"/>
          <w:sz w:val="20"/>
          <w:szCs w:val="20"/>
        </w:rPr>
        <w:t>A</w:t>
      </w:r>
      <w:r>
        <w:rPr>
          <w:rFonts w:ascii="Arial" w:hAnsi="Arial" w:cs="Arial"/>
          <w:sz w:val="20"/>
          <w:szCs w:val="20"/>
        </w:rPr>
        <w:t xml:space="preserve">z oktatók </w:t>
      </w:r>
      <w:r w:rsidRPr="00F741F7">
        <w:rPr>
          <w:rFonts w:ascii="Arial" w:hAnsi="Arial" w:cs="Arial"/>
          <w:sz w:val="20"/>
          <w:szCs w:val="20"/>
        </w:rPr>
        <w:t xml:space="preserve">egyéb feladataikat is elvégzik: műhelykarbantartás, tankönyvrendelés, szakmai fórumokon való részvétel, kapcsolattartás a </w:t>
      </w:r>
      <w:r>
        <w:rPr>
          <w:rFonts w:ascii="Arial" w:hAnsi="Arial" w:cs="Arial"/>
          <w:sz w:val="20"/>
          <w:szCs w:val="20"/>
        </w:rPr>
        <w:t>partnerekkel</w:t>
      </w:r>
      <w:r w:rsidRPr="00F741F7">
        <w:rPr>
          <w:rFonts w:ascii="Arial" w:hAnsi="Arial" w:cs="Arial"/>
          <w:sz w:val="20"/>
          <w:szCs w:val="20"/>
        </w:rPr>
        <w:t xml:space="preserve"> stb.</w:t>
      </w:r>
    </w:p>
    <w:p w:rsidR="00206CB9" w:rsidRPr="00F741F7" w:rsidRDefault="00206CB9" w:rsidP="00206CB9">
      <w:pPr>
        <w:jc w:val="both"/>
        <w:rPr>
          <w:rFonts w:ascii="Arial" w:hAnsi="Arial" w:cs="Arial"/>
          <w:sz w:val="20"/>
          <w:szCs w:val="20"/>
        </w:rPr>
      </w:pPr>
      <w:r w:rsidRPr="00F741F7">
        <w:rPr>
          <w:rFonts w:ascii="Arial" w:hAnsi="Arial" w:cs="Arial"/>
          <w:sz w:val="20"/>
          <w:szCs w:val="20"/>
        </w:rPr>
        <w:t xml:space="preserve">A munkaközösség-vezetők </w:t>
      </w:r>
      <w:proofErr w:type="spellStart"/>
      <w:r w:rsidRPr="00F741F7">
        <w:rPr>
          <w:rFonts w:ascii="Arial" w:hAnsi="Arial" w:cs="Arial"/>
          <w:sz w:val="20"/>
          <w:szCs w:val="20"/>
        </w:rPr>
        <w:t>messenger</w:t>
      </w:r>
      <w:proofErr w:type="spellEnd"/>
      <w:r w:rsidRPr="00F741F7">
        <w:rPr>
          <w:rFonts w:ascii="Arial" w:hAnsi="Arial" w:cs="Arial"/>
          <w:sz w:val="20"/>
          <w:szCs w:val="20"/>
        </w:rPr>
        <w:t xml:space="preserve"> / email / Facebook csoportokban tartják a szakmai kapcsolatot és szervezik a szakmai munkát.</w:t>
      </w:r>
    </w:p>
    <w:p w:rsidR="00206CB9" w:rsidRDefault="00206CB9" w:rsidP="00206CB9">
      <w:pPr>
        <w:jc w:val="both"/>
        <w:rPr>
          <w:rFonts w:ascii="Arial" w:hAnsi="Arial" w:cs="Arial"/>
          <w:b/>
          <w:sz w:val="20"/>
          <w:szCs w:val="20"/>
        </w:rPr>
      </w:pPr>
    </w:p>
    <w:p w:rsidR="00206CB9" w:rsidRDefault="00206CB9" w:rsidP="00206CB9">
      <w:pPr>
        <w:jc w:val="both"/>
        <w:rPr>
          <w:rFonts w:ascii="Arial" w:hAnsi="Arial" w:cs="Arial"/>
          <w:b/>
          <w:sz w:val="20"/>
          <w:szCs w:val="20"/>
        </w:rPr>
      </w:pPr>
      <w:r>
        <w:rPr>
          <w:rFonts w:ascii="Arial" w:hAnsi="Arial" w:cs="Arial"/>
          <w:b/>
          <w:sz w:val="20"/>
          <w:szCs w:val="20"/>
        </w:rPr>
        <w:t>A digitális oktatás r</w:t>
      </w:r>
      <w:r w:rsidRPr="00F741F7">
        <w:rPr>
          <w:rFonts w:ascii="Arial" w:hAnsi="Arial" w:cs="Arial"/>
          <w:b/>
          <w:sz w:val="20"/>
          <w:szCs w:val="20"/>
        </w:rPr>
        <w:t>endje:</w:t>
      </w:r>
    </w:p>
    <w:p w:rsidR="00206CB9" w:rsidRPr="00F741F7" w:rsidRDefault="00206CB9" w:rsidP="00206CB9">
      <w:pPr>
        <w:jc w:val="both"/>
        <w:rPr>
          <w:rFonts w:ascii="Arial" w:hAnsi="Arial" w:cs="Arial"/>
          <w:b/>
          <w:sz w:val="20"/>
          <w:szCs w:val="20"/>
        </w:rPr>
      </w:pPr>
    </w:p>
    <w:p w:rsidR="00206CB9" w:rsidRPr="00F741F7" w:rsidRDefault="00206CB9" w:rsidP="00206CB9">
      <w:pPr>
        <w:jc w:val="both"/>
        <w:rPr>
          <w:rFonts w:ascii="Arial" w:hAnsi="Arial" w:cs="Arial"/>
          <w:sz w:val="20"/>
          <w:szCs w:val="20"/>
        </w:rPr>
      </w:pPr>
      <w:r w:rsidRPr="00F741F7">
        <w:rPr>
          <w:rFonts w:ascii="Arial" w:hAnsi="Arial" w:cs="Arial"/>
          <w:sz w:val="20"/>
          <w:szCs w:val="20"/>
        </w:rPr>
        <w:lastRenderedPageBreak/>
        <w:t xml:space="preserve">Órarend szerint az adott napon tanulókkal felveszi a kapcsolatot, minden nap </w:t>
      </w:r>
      <w:r w:rsidRPr="00F741F7">
        <w:rPr>
          <w:rFonts w:ascii="Arial" w:hAnsi="Arial" w:cs="Arial"/>
          <w:b/>
          <w:sz w:val="20"/>
          <w:szCs w:val="20"/>
        </w:rPr>
        <w:t>8-14:30 óra között az iskola csengetési rendjéhez igazodva</w:t>
      </w:r>
      <w:r>
        <w:rPr>
          <w:rFonts w:ascii="Arial" w:hAnsi="Arial" w:cs="Arial"/>
          <w:b/>
          <w:sz w:val="20"/>
          <w:szCs w:val="20"/>
        </w:rPr>
        <w:t>,</w:t>
      </w:r>
      <w:r w:rsidRPr="00F741F7">
        <w:rPr>
          <w:rFonts w:ascii="Arial" w:hAnsi="Arial" w:cs="Arial"/>
          <w:sz w:val="20"/>
          <w:szCs w:val="20"/>
        </w:rPr>
        <w:t xml:space="preserve"> </w:t>
      </w:r>
      <w:r>
        <w:rPr>
          <w:rFonts w:ascii="Arial" w:hAnsi="Arial" w:cs="Arial"/>
          <w:sz w:val="20"/>
          <w:szCs w:val="20"/>
        </w:rPr>
        <w:t xml:space="preserve">valamint </w:t>
      </w:r>
      <w:r w:rsidRPr="00F741F7">
        <w:rPr>
          <w:rFonts w:ascii="Arial" w:hAnsi="Arial" w:cs="Arial"/>
          <w:sz w:val="20"/>
          <w:szCs w:val="20"/>
        </w:rPr>
        <w:t xml:space="preserve">elérhetőek a tanulók, a </w:t>
      </w:r>
      <w:proofErr w:type="gramStart"/>
      <w:r w:rsidRPr="00F741F7">
        <w:rPr>
          <w:rFonts w:ascii="Arial" w:hAnsi="Arial" w:cs="Arial"/>
          <w:sz w:val="20"/>
          <w:szCs w:val="20"/>
        </w:rPr>
        <w:t>kollégák</w:t>
      </w:r>
      <w:proofErr w:type="gramEnd"/>
      <w:r w:rsidRPr="00F741F7">
        <w:rPr>
          <w:rFonts w:ascii="Arial" w:hAnsi="Arial" w:cs="Arial"/>
          <w:sz w:val="20"/>
          <w:szCs w:val="20"/>
        </w:rPr>
        <w:t>, a szülők és az iskolavezetés számára.</w:t>
      </w:r>
    </w:p>
    <w:p w:rsidR="00206CB9" w:rsidRDefault="00206CB9" w:rsidP="00206CB9">
      <w:pPr>
        <w:jc w:val="both"/>
        <w:rPr>
          <w:rFonts w:ascii="Arial" w:hAnsi="Arial" w:cs="Arial"/>
          <w:sz w:val="20"/>
          <w:szCs w:val="20"/>
        </w:rPr>
      </w:pPr>
      <w:r w:rsidRPr="00F741F7">
        <w:rPr>
          <w:rFonts w:ascii="Arial" w:hAnsi="Arial" w:cs="Arial"/>
          <w:sz w:val="20"/>
          <w:szCs w:val="20"/>
        </w:rPr>
        <w:t xml:space="preserve">Felnőttoktatás esetén órarend szerinti tanítási napokon a 15.30-19.30 óra között. elérhető a tanulók, a </w:t>
      </w:r>
      <w:proofErr w:type="gramStart"/>
      <w:r w:rsidRPr="00F741F7">
        <w:rPr>
          <w:rFonts w:ascii="Arial" w:hAnsi="Arial" w:cs="Arial"/>
          <w:sz w:val="20"/>
          <w:szCs w:val="20"/>
        </w:rPr>
        <w:t>kollégák</w:t>
      </w:r>
      <w:proofErr w:type="gramEnd"/>
      <w:r w:rsidRPr="00F741F7">
        <w:rPr>
          <w:rFonts w:ascii="Arial" w:hAnsi="Arial" w:cs="Arial"/>
          <w:sz w:val="20"/>
          <w:szCs w:val="20"/>
        </w:rPr>
        <w:t>, és az iskolavezetés számára.</w:t>
      </w:r>
    </w:p>
    <w:p w:rsidR="00206CB9" w:rsidRPr="00F741F7"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sidRPr="00F741F7">
        <w:rPr>
          <w:rFonts w:ascii="Arial" w:hAnsi="Arial" w:cs="Arial"/>
          <w:b/>
          <w:i/>
          <w:sz w:val="20"/>
          <w:szCs w:val="20"/>
        </w:rPr>
        <w:t>A</w:t>
      </w:r>
      <w:r>
        <w:rPr>
          <w:rFonts w:ascii="Arial" w:hAnsi="Arial" w:cs="Arial"/>
          <w:b/>
          <w:i/>
          <w:sz w:val="20"/>
          <w:szCs w:val="20"/>
        </w:rPr>
        <w:t xml:space="preserve">z oktató </w:t>
      </w:r>
      <w:r w:rsidRPr="00F741F7">
        <w:rPr>
          <w:rFonts w:ascii="Arial" w:hAnsi="Arial" w:cs="Arial"/>
          <w:b/>
          <w:i/>
          <w:sz w:val="20"/>
          <w:szCs w:val="20"/>
        </w:rPr>
        <w:t>kötelezettségei</w:t>
      </w:r>
      <w:r w:rsidRPr="00F741F7">
        <w:rPr>
          <w:rFonts w:ascii="Arial" w:hAnsi="Arial" w:cs="Arial"/>
          <w:sz w:val="20"/>
          <w:szCs w:val="20"/>
        </w:rPr>
        <w:t>:</w:t>
      </w:r>
    </w:p>
    <w:p w:rsidR="00206CB9" w:rsidRPr="00F741F7" w:rsidRDefault="00206CB9" w:rsidP="00206CB9">
      <w:pPr>
        <w:jc w:val="both"/>
        <w:rPr>
          <w:rFonts w:ascii="Arial" w:hAnsi="Arial" w:cs="Arial"/>
          <w:sz w:val="20"/>
          <w:szCs w:val="20"/>
        </w:rPr>
      </w:pP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A digitális tanórákra való felkészülés az átalakított tanmenetek és lehetőségek szerint.</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A tanulók számára feladatok kiadása, ellenőrzése, értékelése.</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Minden </w:t>
      </w:r>
      <w:r>
        <w:rPr>
          <w:rFonts w:ascii="Arial" w:hAnsi="Arial" w:cs="Arial"/>
          <w:sz w:val="20"/>
          <w:szCs w:val="20"/>
        </w:rPr>
        <w:t>oktatónak</w:t>
      </w:r>
      <w:r w:rsidRPr="00F741F7">
        <w:rPr>
          <w:rFonts w:ascii="Arial" w:hAnsi="Arial" w:cs="Arial"/>
          <w:sz w:val="20"/>
          <w:szCs w:val="20"/>
        </w:rPr>
        <w:t xml:space="preserve"> kötelező </w:t>
      </w:r>
      <w:r w:rsidRPr="00F741F7">
        <w:rPr>
          <w:rFonts w:ascii="Arial" w:hAnsi="Arial" w:cs="Arial"/>
          <w:b/>
          <w:sz w:val="20"/>
          <w:szCs w:val="20"/>
        </w:rPr>
        <w:t>48 órán</w:t>
      </w:r>
      <w:r w:rsidRPr="00F741F7">
        <w:rPr>
          <w:rFonts w:ascii="Arial" w:hAnsi="Arial" w:cs="Arial"/>
          <w:sz w:val="20"/>
          <w:szCs w:val="20"/>
        </w:rPr>
        <w:t xml:space="preserve"> belül a tanulók feladatait értékelni és visszajelzést adni. Ha ezt elmulasztja, tanulónak elégtelen nem adható a munkájára.</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Minden </w:t>
      </w:r>
      <w:r>
        <w:rPr>
          <w:rFonts w:ascii="Arial" w:hAnsi="Arial" w:cs="Arial"/>
          <w:sz w:val="20"/>
          <w:szCs w:val="20"/>
        </w:rPr>
        <w:t>oktatónak</w:t>
      </w:r>
      <w:r w:rsidRPr="00F741F7">
        <w:rPr>
          <w:rFonts w:ascii="Arial" w:hAnsi="Arial" w:cs="Arial"/>
          <w:sz w:val="20"/>
          <w:szCs w:val="20"/>
        </w:rPr>
        <w:t xml:space="preserve"> kötelező naponta három alkalommal (különböző napszakokban) iskolai email-jeit ellenőrizni és ezekre, a határidőtől függően azonnal, de legkésőbb 48 órán belül </w:t>
      </w:r>
      <w:proofErr w:type="gramStart"/>
      <w:r w:rsidRPr="00F741F7">
        <w:rPr>
          <w:rFonts w:ascii="Arial" w:hAnsi="Arial" w:cs="Arial"/>
          <w:sz w:val="20"/>
          <w:szCs w:val="20"/>
        </w:rPr>
        <w:t>reagálni</w:t>
      </w:r>
      <w:proofErr w:type="gramEnd"/>
      <w:r w:rsidRPr="00F741F7">
        <w:rPr>
          <w:rFonts w:ascii="Arial" w:hAnsi="Arial" w:cs="Arial"/>
          <w:sz w:val="20"/>
          <w:szCs w:val="20"/>
        </w:rPr>
        <w:t>.</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Minden </w:t>
      </w:r>
      <w:r>
        <w:rPr>
          <w:rFonts w:ascii="Arial" w:hAnsi="Arial" w:cs="Arial"/>
          <w:sz w:val="20"/>
          <w:szCs w:val="20"/>
        </w:rPr>
        <w:t>oktatónak</w:t>
      </w:r>
      <w:r w:rsidRPr="00F741F7">
        <w:rPr>
          <w:rFonts w:ascii="Arial" w:hAnsi="Arial" w:cs="Arial"/>
          <w:sz w:val="20"/>
          <w:szCs w:val="20"/>
        </w:rPr>
        <w:t xml:space="preserve"> kötelező írásban kidolgozni az általa adott feladatok értékelésének módjait és azt a tanulókkal, a szülőkkel és az osztályfőnökökkel a feladat kiadásával egy időben megosztani, a tanulók jegyeit a naplóban három napon belül rögzíteni. </w:t>
      </w:r>
    </w:p>
    <w:p w:rsidR="00206CB9" w:rsidRPr="00F741F7" w:rsidRDefault="00206CB9" w:rsidP="00206CB9">
      <w:pPr>
        <w:numPr>
          <w:ilvl w:val="0"/>
          <w:numId w:val="20"/>
        </w:numPr>
        <w:jc w:val="both"/>
        <w:rPr>
          <w:rFonts w:ascii="Arial" w:hAnsi="Arial" w:cs="Arial"/>
          <w:sz w:val="20"/>
          <w:szCs w:val="20"/>
        </w:rPr>
      </w:pPr>
      <w:r>
        <w:rPr>
          <w:rFonts w:ascii="Arial" w:hAnsi="Arial" w:cs="Arial"/>
          <w:sz w:val="20"/>
          <w:szCs w:val="20"/>
        </w:rPr>
        <w:t>Rendszeresen</w:t>
      </w:r>
      <w:r w:rsidRPr="00F741F7">
        <w:rPr>
          <w:rFonts w:ascii="Arial" w:hAnsi="Arial" w:cs="Arial"/>
          <w:sz w:val="20"/>
          <w:szCs w:val="20"/>
        </w:rPr>
        <w:t xml:space="preserve"> részt vesz a munkaközösség vezetője </w:t>
      </w:r>
      <w:r>
        <w:rPr>
          <w:rFonts w:ascii="Arial" w:hAnsi="Arial" w:cs="Arial"/>
          <w:sz w:val="20"/>
          <w:szCs w:val="20"/>
        </w:rPr>
        <w:t xml:space="preserve">által </w:t>
      </w:r>
      <w:r w:rsidRPr="00F741F7">
        <w:rPr>
          <w:rFonts w:ascii="Arial" w:hAnsi="Arial" w:cs="Arial"/>
          <w:sz w:val="20"/>
          <w:szCs w:val="20"/>
        </w:rPr>
        <w:t>szervez</w:t>
      </w:r>
      <w:r>
        <w:rPr>
          <w:rFonts w:ascii="Arial" w:hAnsi="Arial" w:cs="Arial"/>
          <w:sz w:val="20"/>
          <w:szCs w:val="20"/>
        </w:rPr>
        <w:t>ett értekezleten</w:t>
      </w:r>
      <w:r w:rsidRPr="00F741F7">
        <w:rPr>
          <w:rFonts w:ascii="Arial" w:hAnsi="Arial" w:cs="Arial"/>
          <w:sz w:val="20"/>
          <w:szCs w:val="20"/>
        </w:rPr>
        <w:t>.</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A munkaközösség vezetője az értekezletről írásos beszámolót küld az iskolavezetésnek az értekezletet követő 48 órán belül.</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Minden </w:t>
      </w:r>
      <w:proofErr w:type="gramStart"/>
      <w:r w:rsidRPr="00F741F7">
        <w:rPr>
          <w:rFonts w:ascii="Arial" w:hAnsi="Arial" w:cs="Arial"/>
          <w:sz w:val="20"/>
          <w:szCs w:val="20"/>
        </w:rPr>
        <w:t>problémát</w:t>
      </w:r>
      <w:proofErr w:type="gramEnd"/>
      <w:r w:rsidRPr="00F741F7">
        <w:rPr>
          <w:rFonts w:ascii="Arial" w:hAnsi="Arial" w:cs="Arial"/>
          <w:sz w:val="20"/>
          <w:szCs w:val="20"/>
        </w:rPr>
        <w:t>, panaszt, szülői reklamációt a</w:t>
      </w:r>
      <w:r>
        <w:rPr>
          <w:rFonts w:ascii="Arial" w:hAnsi="Arial" w:cs="Arial"/>
          <w:sz w:val="20"/>
          <w:szCs w:val="20"/>
        </w:rPr>
        <w:t xml:space="preserve">z oktatók </w:t>
      </w:r>
      <w:r w:rsidRPr="00F741F7">
        <w:rPr>
          <w:rFonts w:ascii="Arial" w:hAnsi="Arial" w:cs="Arial"/>
          <w:sz w:val="20"/>
          <w:szCs w:val="20"/>
        </w:rPr>
        <w:t>haladéktalanul kötelesek az iskolavezetésnek jelezni.</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Vizsgafelkészítés és felzárkóztatás </w:t>
      </w:r>
      <w:proofErr w:type="gramStart"/>
      <w:r w:rsidRPr="00F741F7">
        <w:rPr>
          <w:rFonts w:ascii="Arial" w:hAnsi="Arial" w:cs="Arial"/>
          <w:sz w:val="20"/>
          <w:szCs w:val="20"/>
        </w:rPr>
        <w:t>virtuális</w:t>
      </w:r>
      <w:proofErr w:type="gramEnd"/>
      <w:r w:rsidRPr="00F741F7">
        <w:rPr>
          <w:rFonts w:ascii="Arial" w:hAnsi="Arial" w:cs="Arial"/>
          <w:sz w:val="20"/>
          <w:szCs w:val="20"/>
        </w:rPr>
        <w:t xml:space="preserve"> oktatási környezetben.</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 xml:space="preserve">Kötelező naprakészen vezetni a KRÉTA naplót és abban dokumentálni a tanórát. </w:t>
      </w:r>
    </w:p>
    <w:p w:rsidR="00206CB9" w:rsidRPr="00F741F7" w:rsidRDefault="00206CB9" w:rsidP="00206CB9">
      <w:pPr>
        <w:numPr>
          <w:ilvl w:val="0"/>
          <w:numId w:val="20"/>
        </w:numPr>
        <w:jc w:val="both"/>
        <w:rPr>
          <w:rFonts w:ascii="Arial" w:hAnsi="Arial" w:cs="Arial"/>
          <w:sz w:val="20"/>
          <w:szCs w:val="20"/>
        </w:rPr>
      </w:pPr>
      <w:r w:rsidRPr="00F741F7">
        <w:rPr>
          <w:rFonts w:ascii="Arial" w:hAnsi="Arial" w:cs="Arial"/>
          <w:sz w:val="20"/>
          <w:szCs w:val="20"/>
        </w:rPr>
        <w:t>A</w:t>
      </w:r>
      <w:r>
        <w:rPr>
          <w:rFonts w:ascii="Arial" w:hAnsi="Arial" w:cs="Arial"/>
          <w:sz w:val="20"/>
          <w:szCs w:val="20"/>
        </w:rPr>
        <w:t xml:space="preserve">z oktató </w:t>
      </w:r>
      <w:r w:rsidRPr="00F741F7">
        <w:rPr>
          <w:rFonts w:ascii="Arial" w:hAnsi="Arial" w:cs="Arial"/>
          <w:sz w:val="20"/>
          <w:szCs w:val="20"/>
        </w:rPr>
        <w:t>és a diák köteles együttműködni a sikeres tanítási és tanulási folyamatban.</w:t>
      </w:r>
    </w:p>
    <w:p w:rsidR="00206CB9" w:rsidRPr="00F741F7" w:rsidRDefault="00206CB9" w:rsidP="00206CB9">
      <w:pPr>
        <w:numPr>
          <w:ilvl w:val="0"/>
          <w:numId w:val="20"/>
        </w:numPr>
        <w:jc w:val="both"/>
        <w:rPr>
          <w:rFonts w:ascii="Arial" w:hAnsi="Arial" w:cs="Arial"/>
          <w:sz w:val="20"/>
          <w:szCs w:val="20"/>
        </w:rPr>
      </w:pPr>
      <w:r>
        <w:rPr>
          <w:rFonts w:ascii="Arial" w:hAnsi="Arial" w:cs="Arial"/>
          <w:sz w:val="20"/>
          <w:szCs w:val="20"/>
        </w:rPr>
        <w:t>Az oktatótóra</w:t>
      </w:r>
      <w:r w:rsidRPr="00F741F7">
        <w:rPr>
          <w:rFonts w:ascii="Arial" w:hAnsi="Arial" w:cs="Arial"/>
          <w:sz w:val="20"/>
          <w:szCs w:val="20"/>
        </w:rPr>
        <w:t xml:space="preserve"> is vonatkozik a tantermen kívüli digitális munkarend esetében is az BG</w:t>
      </w:r>
      <w:r>
        <w:rPr>
          <w:rFonts w:ascii="Arial" w:hAnsi="Arial" w:cs="Arial"/>
          <w:sz w:val="20"/>
          <w:szCs w:val="20"/>
        </w:rPr>
        <w:t>é</w:t>
      </w:r>
      <w:r w:rsidRPr="00F741F7">
        <w:rPr>
          <w:rFonts w:ascii="Arial" w:hAnsi="Arial" w:cs="Arial"/>
          <w:sz w:val="20"/>
          <w:szCs w:val="20"/>
        </w:rPr>
        <w:t xml:space="preserve">SZC Bánki Donát </w:t>
      </w:r>
      <w:r>
        <w:rPr>
          <w:rFonts w:ascii="Arial" w:hAnsi="Arial" w:cs="Arial"/>
          <w:sz w:val="20"/>
          <w:szCs w:val="20"/>
        </w:rPr>
        <w:t>Technikum</w:t>
      </w:r>
      <w:r w:rsidRPr="00F741F7">
        <w:rPr>
          <w:rFonts w:ascii="Arial" w:hAnsi="Arial" w:cs="Arial"/>
          <w:sz w:val="20"/>
          <w:szCs w:val="20"/>
        </w:rPr>
        <w:t xml:space="preserve"> Alapdokumentumaiban megfogalmazott </w:t>
      </w:r>
      <w:proofErr w:type="gramStart"/>
      <w:r w:rsidRPr="00F741F7">
        <w:rPr>
          <w:rFonts w:ascii="Arial" w:hAnsi="Arial" w:cs="Arial"/>
          <w:sz w:val="20"/>
          <w:szCs w:val="20"/>
        </w:rPr>
        <w:t>etikai</w:t>
      </w:r>
      <w:proofErr w:type="gramEnd"/>
      <w:r w:rsidRPr="00F741F7">
        <w:rPr>
          <w:rFonts w:ascii="Arial" w:hAnsi="Arial" w:cs="Arial"/>
          <w:sz w:val="20"/>
          <w:szCs w:val="20"/>
        </w:rPr>
        <w:t xml:space="preserve"> elvárások.</w:t>
      </w:r>
    </w:p>
    <w:p w:rsidR="00206CB9" w:rsidRPr="00F741F7" w:rsidRDefault="00206CB9" w:rsidP="00206CB9">
      <w:pPr>
        <w:jc w:val="both"/>
        <w:rPr>
          <w:rFonts w:ascii="Arial" w:hAnsi="Arial" w:cs="Arial"/>
          <w:sz w:val="20"/>
          <w:szCs w:val="20"/>
        </w:rPr>
      </w:pPr>
    </w:p>
    <w:p w:rsidR="00206CB9" w:rsidRDefault="00206CB9" w:rsidP="00206CB9">
      <w:pPr>
        <w:rPr>
          <w:rFonts w:ascii="Arial" w:hAnsi="Arial" w:cs="Arial"/>
          <w:b/>
          <w:i/>
          <w:sz w:val="20"/>
          <w:szCs w:val="20"/>
        </w:rPr>
      </w:pPr>
      <w:r>
        <w:rPr>
          <w:rFonts w:ascii="Arial" w:hAnsi="Arial" w:cs="Arial"/>
          <w:b/>
          <w:i/>
          <w:sz w:val="20"/>
          <w:szCs w:val="20"/>
        </w:rPr>
        <w:br w:type="page"/>
      </w:r>
    </w:p>
    <w:p w:rsidR="00206CB9" w:rsidRPr="00F741F7" w:rsidRDefault="00206CB9" w:rsidP="00206CB9">
      <w:pPr>
        <w:jc w:val="both"/>
        <w:rPr>
          <w:rFonts w:ascii="Arial" w:hAnsi="Arial" w:cs="Arial"/>
          <w:sz w:val="20"/>
          <w:szCs w:val="20"/>
        </w:rPr>
      </w:pPr>
      <w:r w:rsidRPr="00F741F7">
        <w:rPr>
          <w:rFonts w:ascii="Arial" w:hAnsi="Arial" w:cs="Arial"/>
          <w:b/>
          <w:i/>
          <w:sz w:val="20"/>
          <w:szCs w:val="20"/>
        </w:rPr>
        <w:lastRenderedPageBreak/>
        <w:t>A köznevelési regisztrációs és tanulmányi alaprendszerben (KRÉTA) való dokumentálásának módja</w:t>
      </w:r>
      <w:r w:rsidRPr="00F741F7">
        <w:rPr>
          <w:rFonts w:ascii="Arial" w:hAnsi="Arial" w:cs="Arial"/>
          <w:sz w:val="20"/>
          <w:szCs w:val="20"/>
        </w:rPr>
        <w:t>:</w:t>
      </w:r>
    </w:p>
    <w:p w:rsidR="00206CB9" w:rsidRPr="00F741F7" w:rsidRDefault="00206CB9" w:rsidP="00206CB9">
      <w:pPr>
        <w:jc w:val="both"/>
        <w:rPr>
          <w:rFonts w:ascii="Arial" w:hAnsi="Arial" w:cs="Arial"/>
          <w:sz w:val="20"/>
          <w:szCs w:val="20"/>
        </w:rPr>
      </w:pPr>
      <w:r w:rsidRPr="00F741F7">
        <w:rPr>
          <w:rFonts w:ascii="Arial" w:hAnsi="Arial" w:cs="Arial"/>
          <w:sz w:val="20"/>
          <w:szCs w:val="20"/>
        </w:rPr>
        <w:t>A tanórákat az órarend szerint vezetik a</w:t>
      </w:r>
      <w:r>
        <w:rPr>
          <w:rFonts w:ascii="Arial" w:hAnsi="Arial" w:cs="Arial"/>
          <w:sz w:val="20"/>
          <w:szCs w:val="20"/>
        </w:rPr>
        <w:t>z oktatók</w:t>
      </w:r>
      <w:r w:rsidRPr="00F741F7">
        <w:rPr>
          <w:rFonts w:ascii="Arial" w:hAnsi="Arial" w:cs="Arial"/>
          <w:sz w:val="20"/>
          <w:szCs w:val="20"/>
        </w:rPr>
        <w:t xml:space="preserve">, ugyanitt feltüntetik az </w:t>
      </w:r>
      <w:proofErr w:type="gramStart"/>
      <w:r w:rsidRPr="00F741F7">
        <w:rPr>
          <w:rFonts w:ascii="Arial" w:hAnsi="Arial" w:cs="Arial"/>
          <w:sz w:val="20"/>
          <w:szCs w:val="20"/>
        </w:rPr>
        <w:t>aktuális</w:t>
      </w:r>
      <w:proofErr w:type="gramEnd"/>
      <w:r w:rsidRPr="00F741F7">
        <w:rPr>
          <w:rFonts w:ascii="Arial" w:hAnsi="Arial" w:cs="Arial"/>
          <w:sz w:val="20"/>
          <w:szCs w:val="20"/>
        </w:rPr>
        <w:t xml:space="preserve"> tananyagot és a tanulók feladatait (házi feladat menüpontban), éppúgy, mint a tanulók érdemjegyeit.</w:t>
      </w:r>
    </w:p>
    <w:p w:rsidR="00206CB9" w:rsidRPr="00F741F7" w:rsidRDefault="00206CB9" w:rsidP="00206CB9">
      <w:pPr>
        <w:jc w:val="both"/>
        <w:rPr>
          <w:rFonts w:ascii="Arial" w:hAnsi="Arial" w:cs="Arial"/>
          <w:sz w:val="20"/>
          <w:szCs w:val="20"/>
        </w:rPr>
      </w:pPr>
    </w:p>
    <w:p w:rsidR="00206CB9" w:rsidRPr="00907150" w:rsidRDefault="00206CB9" w:rsidP="00206CB9">
      <w:pPr>
        <w:pStyle w:val="Listaszerbekezds"/>
        <w:jc w:val="both"/>
        <w:rPr>
          <w:rFonts w:ascii="Arial" w:hAnsi="Arial" w:cs="Arial"/>
          <w:b/>
          <w:sz w:val="20"/>
          <w:szCs w:val="20"/>
        </w:rPr>
      </w:pPr>
      <w:r w:rsidRPr="00907150">
        <w:rPr>
          <w:rFonts w:ascii="Arial" w:hAnsi="Arial" w:cs="Arial"/>
          <w:b/>
          <w:sz w:val="20"/>
          <w:szCs w:val="20"/>
        </w:rPr>
        <w:t xml:space="preserve">Felelős: </w:t>
      </w:r>
      <w:r w:rsidRPr="001F6D90">
        <w:rPr>
          <w:rFonts w:ascii="Arial" w:hAnsi="Arial" w:cs="Arial"/>
          <w:bCs/>
          <w:sz w:val="20"/>
          <w:szCs w:val="20"/>
        </w:rPr>
        <w:t>intézmény vezetősége</w:t>
      </w:r>
    </w:p>
    <w:p w:rsidR="00206CB9" w:rsidRPr="00F30090" w:rsidRDefault="00206CB9" w:rsidP="00206CB9">
      <w:pPr>
        <w:pStyle w:val="Listaszerbekezds"/>
        <w:ind w:left="0"/>
        <w:jc w:val="both"/>
        <w:rPr>
          <w:rFonts w:ascii="Arial" w:hAnsi="Arial" w:cs="Arial"/>
          <w:sz w:val="20"/>
          <w:szCs w:val="20"/>
        </w:rPr>
      </w:pPr>
    </w:p>
    <w:p w:rsidR="00206CB9" w:rsidRPr="004B11EE" w:rsidRDefault="00206CB9" w:rsidP="00206CB9">
      <w:pPr>
        <w:pStyle w:val="Stlus1"/>
        <w:spacing w:beforeLines="400" w:before="960"/>
        <w:jc w:val="both"/>
      </w:pPr>
      <w:bookmarkStart w:id="28" w:name="_Toc50042319"/>
      <w:bookmarkStart w:id="29" w:name="_Toc50111431"/>
      <w:r>
        <w:t>A t</w:t>
      </w:r>
      <w:r w:rsidRPr="00035E71">
        <w:t xml:space="preserve">antárgyfelosztás szerinti órarend helyett alkalmazandó tanrend, közismereti és szakképzési kerettantervekben foglalt tantárgyi </w:t>
      </w:r>
      <w:proofErr w:type="gramStart"/>
      <w:r w:rsidRPr="00035E71">
        <w:t>struktúrától</w:t>
      </w:r>
      <w:proofErr w:type="gramEnd"/>
      <w:r w:rsidRPr="00035E71">
        <w:t xml:space="preserve"> való eltérés formája, mértéke</w:t>
      </w:r>
      <w:bookmarkEnd w:id="28"/>
      <w:bookmarkEnd w:id="29"/>
    </w:p>
    <w:p w:rsidR="00206CB9" w:rsidRPr="00E634FA"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Pr>
          <w:rFonts w:ascii="Arial" w:hAnsi="Arial" w:cs="Arial"/>
          <w:sz w:val="20"/>
          <w:szCs w:val="20"/>
        </w:rPr>
        <w:t xml:space="preserve">A járványügyi előírások betartása érdekében tanítási időben a tanulók saját osztálytermükben tartózkodnak.  A tanulók a kijelölt épületrészt, emeletet csak szükség esetén hagyhatják el, ezzel is csökkentve az érintkezések számát. </w:t>
      </w:r>
    </w:p>
    <w:p w:rsidR="00206CB9" w:rsidRDefault="00206CB9" w:rsidP="00206CB9">
      <w:pPr>
        <w:jc w:val="both"/>
        <w:rPr>
          <w:rFonts w:ascii="Arial" w:hAnsi="Arial" w:cs="Arial"/>
          <w:sz w:val="20"/>
          <w:szCs w:val="20"/>
        </w:rPr>
      </w:pPr>
      <w:r>
        <w:rPr>
          <w:rFonts w:ascii="Arial" w:hAnsi="Arial" w:cs="Arial"/>
          <w:sz w:val="20"/>
          <w:szCs w:val="20"/>
        </w:rPr>
        <w:t>Az épületegyüttes adottságai alapján az elkülönítés a csengetési rend megváltoztatása nélkül is megvalósítható.</w:t>
      </w:r>
    </w:p>
    <w:p w:rsidR="00206CB9" w:rsidRDefault="00206CB9" w:rsidP="00206CB9">
      <w:pPr>
        <w:jc w:val="both"/>
        <w:rPr>
          <w:rFonts w:ascii="Arial" w:hAnsi="Arial" w:cs="Arial"/>
          <w:sz w:val="20"/>
          <w:szCs w:val="20"/>
        </w:rPr>
      </w:pPr>
      <w:r>
        <w:rPr>
          <w:rFonts w:ascii="Arial" w:hAnsi="Arial" w:cs="Arial"/>
          <w:sz w:val="20"/>
          <w:szCs w:val="20"/>
        </w:rPr>
        <w:t>A tanműhelyben a csoportok egymástól elkülönítve végzik a gyakorlatot.</w:t>
      </w:r>
    </w:p>
    <w:p w:rsidR="00206CB9"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sidRPr="00E634FA">
        <w:rPr>
          <w:rFonts w:ascii="Arial" w:hAnsi="Arial" w:cs="Arial"/>
          <w:sz w:val="20"/>
          <w:szCs w:val="20"/>
        </w:rPr>
        <w:t>A</w:t>
      </w:r>
      <w:r>
        <w:rPr>
          <w:rFonts w:ascii="Arial" w:hAnsi="Arial" w:cs="Arial"/>
          <w:sz w:val="20"/>
          <w:szCs w:val="20"/>
        </w:rPr>
        <w:t xml:space="preserve"> tanév során</w:t>
      </w:r>
      <w:r w:rsidRPr="00E634FA">
        <w:rPr>
          <w:rFonts w:ascii="Arial" w:hAnsi="Arial" w:cs="Arial"/>
          <w:sz w:val="20"/>
          <w:szCs w:val="20"/>
        </w:rPr>
        <w:t xml:space="preserve"> jól sikerült feladatokat/videókat/tanári magyarázatokat, jó gyakorlatokat osztályok, tanulócsoportok és évfolyamszinten osztjuk meg. </w:t>
      </w:r>
    </w:p>
    <w:p w:rsidR="00206CB9" w:rsidRPr="00E634FA"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sidRPr="00E634FA">
        <w:rPr>
          <w:rFonts w:ascii="Arial" w:hAnsi="Arial" w:cs="Arial"/>
          <w:sz w:val="20"/>
          <w:szCs w:val="20"/>
        </w:rPr>
        <w:t xml:space="preserve">A </w:t>
      </w:r>
      <w:r>
        <w:rPr>
          <w:rFonts w:ascii="Arial" w:hAnsi="Arial" w:cs="Arial"/>
          <w:sz w:val="20"/>
          <w:szCs w:val="20"/>
        </w:rPr>
        <w:t>tantermen kívüli digitális munkarend esetében az oktatás órarend szerint történik.</w:t>
      </w:r>
    </w:p>
    <w:p w:rsidR="00206CB9" w:rsidRPr="00E634FA"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sidRPr="00E634FA">
        <w:rPr>
          <w:rFonts w:ascii="Arial" w:hAnsi="Arial" w:cs="Arial"/>
          <w:sz w:val="20"/>
          <w:szCs w:val="20"/>
        </w:rPr>
        <w:t xml:space="preserve">A nemzeti köznevelésről szóló törvény és a szakképzésről szóló törvény tanulók hiányzására, értékelésére, </w:t>
      </w:r>
      <w:r>
        <w:rPr>
          <w:rFonts w:ascii="Arial" w:hAnsi="Arial" w:cs="Arial"/>
          <w:sz w:val="20"/>
          <w:szCs w:val="20"/>
        </w:rPr>
        <w:t>oktatók</w:t>
      </w:r>
      <w:r w:rsidRPr="00E634FA">
        <w:rPr>
          <w:rFonts w:ascii="Arial" w:hAnsi="Arial" w:cs="Arial"/>
          <w:sz w:val="20"/>
          <w:szCs w:val="20"/>
        </w:rPr>
        <w:t xml:space="preserve"> munkavégzésére, kerettantervi követelmények teljesítésére vonatkozó szabályait a Kormány veszélyhelyzeti rendelkezéseiben foglalt eltérésekkel kell alkalmazni a tantermen kívüli digitális munkarendben történő oktatás tartama alatt</w:t>
      </w:r>
      <w:r>
        <w:rPr>
          <w:rFonts w:ascii="Arial" w:hAnsi="Arial" w:cs="Arial"/>
          <w:sz w:val="20"/>
          <w:szCs w:val="20"/>
        </w:rPr>
        <w:t>.</w:t>
      </w:r>
    </w:p>
    <w:p w:rsidR="00206CB9" w:rsidRDefault="00206CB9" w:rsidP="00206CB9">
      <w:pPr>
        <w:jc w:val="both"/>
        <w:rPr>
          <w:rFonts w:ascii="Arial" w:hAnsi="Arial" w:cs="Arial"/>
          <w:sz w:val="20"/>
          <w:szCs w:val="20"/>
        </w:rPr>
      </w:pPr>
    </w:p>
    <w:p w:rsidR="00206CB9" w:rsidRDefault="00206CB9" w:rsidP="00206CB9">
      <w:pPr>
        <w:jc w:val="both"/>
        <w:rPr>
          <w:rFonts w:ascii="Arial" w:hAnsi="Arial" w:cs="Arial"/>
          <w:sz w:val="20"/>
          <w:szCs w:val="20"/>
        </w:rPr>
      </w:pPr>
      <w:r>
        <w:rPr>
          <w:rFonts w:ascii="Arial" w:hAnsi="Arial" w:cs="Arial"/>
          <w:sz w:val="20"/>
          <w:szCs w:val="20"/>
        </w:rPr>
        <w:t xml:space="preserve">Az iskolai ünnepségeket, megemlékezéseket elsősorban osztálykeretek </w:t>
      </w:r>
      <w:proofErr w:type="gramStart"/>
      <w:r>
        <w:rPr>
          <w:rFonts w:ascii="Arial" w:hAnsi="Arial" w:cs="Arial"/>
          <w:sz w:val="20"/>
          <w:szCs w:val="20"/>
        </w:rPr>
        <w:t>között ,</w:t>
      </w:r>
      <w:proofErr w:type="gramEnd"/>
      <w:r>
        <w:rPr>
          <w:rFonts w:ascii="Arial" w:hAnsi="Arial" w:cs="Arial"/>
          <w:sz w:val="20"/>
          <w:szCs w:val="20"/>
        </w:rPr>
        <w:t xml:space="preserve"> illetve online szervezzük meg.</w:t>
      </w:r>
    </w:p>
    <w:p w:rsidR="00206CB9" w:rsidRPr="007D67B7" w:rsidRDefault="00206CB9" w:rsidP="00206CB9">
      <w:pPr>
        <w:jc w:val="both"/>
        <w:rPr>
          <w:rFonts w:ascii="Arial" w:hAnsi="Arial" w:cs="Arial"/>
          <w:sz w:val="20"/>
          <w:szCs w:val="20"/>
        </w:rPr>
      </w:pPr>
    </w:p>
    <w:p w:rsidR="00206CB9" w:rsidRPr="007D67B7" w:rsidRDefault="00206CB9" w:rsidP="00206CB9">
      <w:pPr>
        <w:pStyle w:val="Listaszerbekezds"/>
        <w:jc w:val="both"/>
        <w:rPr>
          <w:rFonts w:ascii="Arial" w:hAnsi="Arial" w:cs="Arial"/>
          <w:b/>
          <w:sz w:val="20"/>
          <w:szCs w:val="20"/>
          <w:u w:val="single"/>
        </w:rPr>
      </w:pPr>
      <w:r w:rsidRPr="007D67B7">
        <w:rPr>
          <w:rFonts w:ascii="Arial" w:hAnsi="Arial" w:cs="Arial"/>
          <w:b/>
          <w:sz w:val="20"/>
          <w:szCs w:val="20"/>
        </w:rPr>
        <w:t>Felelős:</w:t>
      </w:r>
      <w:r>
        <w:rPr>
          <w:rFonts w:ascii="Arial" w:hAnsi="Arial" w:cs="Arial"/>
          <w:sz w:val="20"/>
          <w:szCs w:val="20"/>
        </w:rPr>
        <w:t xml:space="preserve"> igazgató</w:t>
      </w:r>
    </w:p>
    <w:p w:rsidR="00206CB9" w:rsidRPr="00F30090" w:rsidRDefault="00206CB9" w:rsidP="00206CB9">
      <w:pPr>
        <w:pStyle w:val="Stlus1"/>
        <w:numPr>
          <w:ilvl w:val="0"/>
          <w:numId w:val="0"/>
        </w:numPr>
        <w:spacing w:beforeLines="0" w:before="0" w:afterLines="0" w:after="0"/>
        <w:ind w:left="720"/>
        <w:rPr>
          <w:b w:val="0"/>
          <w:sz w:val="20"/>
          <w:szCs w:val="20"/>
        </w:rPr>
      </w:pPr>
    </w:p>
    <w:p w:rsidR="00206CB9" w:rsidRPr="004B11EE" w:rsidRDefault="00206CB9" w:rsidP="00206CB9">
      <w:pPr>
        <w:pStyle w:val="Stlus1"/>
        <w:spacing w:beforeLines="400" w:before="960"/>
        <w:jc w:val="both"/>
      </w:pPr>
      <w:bookmarkStart w:id="30" w:name="_Toc50042320"/>
      <w:bookmarkStart w:id="31" w:name="_Toc50111432"/>
      <w:r w:rsidRPr="00510BE5">
        <w:t xml:space="preserve">A vezetők és a nem </w:t>
      </w:r>
      <w:r>
        <w:t>oktatói</w:t>
      </w:r>
      <w:r w:rsidRPr="00510BE5">
        <w:t xml:space="preserve"> munkarendben dolgozó munkavállalók munkavégzésének módja</w:t>
      </w:r>
      <w:bookmarkEnd w:id="30"/>
      <w:bookmarkEnd w:id="31"/>
      <w:r w:rsidRPr="00510BE5">
        <w:rPr>
          <w:rFonts w:ascii="Palatino Linotype" w:hAnsi="Palatino Linotype"/>
        </w:rPr>
        <w:t xml:space="preserve"> </w:t>
      </w:r>
    </w:p>
    <w:p w:rsidR="00206CB9" w:rsidRDefault="00206CB9" w:rsidP="00206CB9">
      <w:pPr>
        <w:jc w:val="both"/>
        <w:rPr>
          <w:rFonts w:ascii="Arial" w:hAnsi="Arial" w:cs="Arial"/>
          <w:sz w:val="20"/>
          <w:szCs w:val="20"/>
        </w:rPr>
      </w:pPr>
      <w:r w:rsidRPr="00467540">
        <w:rPr>
          <w:rFonts w:ascii="Arial" w:hAnsi="Arial" w:cs="Arial"/>
          <w:sz w:val="20"/>
          <w:szCs w:val="20"/>
        </w:rPr>
        <w:t>A munkavégzésnek a helyét és módját nagymértékben meghatározza, hogy az adott munkakört otthonról is el lehet</w:t>
      </w:r>
      <w:r>
        <w:rPr>
          <w:rFonts w:ascii="Arial" w:hAnsi="Arial" w:cs="Arial"/>
          <w:sz w:val="20"/>
          <w:szCs w:val="20"/>
        </w:rPr>
        <w:t>-e</w:t>
      </w:r>
      <w:r w:rsidRPr="00467540">
        <w:rPr>
          <w:rFonts w:ascii="Arial" w:hAnsi="Arial" w:cs="Arial"/>
          <w:sz w:val="20"/>
          <w:szCs w:val="20"/>
        </w:rPr>
        <w:t xml:space="preserve"> végezni. Továbbá fontos szempont, hogy az adott munkavállalónak a</w:t>
      </w:r>
      <w:r>
        <w:rPr>
          <w:rFonts w:ascii="Arial" w:hAnsi="Arial" w:cs="Arial"/>
          <w:sz w:val="20"/>
          <w:szCs w:val="20"/>
        </w:rPr>
        <w:t xml:space="preserve"> járványügyi helyzetben az </w:t>
      </w:r>
      <w:r w:rsidRPr="00467540">
        <w:rPr>
          <w:rFonts w:ascii="Arial" w:hAnsi="Arial" w:cs="Arial"/>
          <w:sz w:val="20"/>
          <w:szCs w:val="20"/>
        </w:rPr>
        <w:t xml:space="preserve">iskolabezárásból adódóan vannak e kiskorú gyermekei, akikre vigyázni kell. Utóbbi esetben egyedi elbírálás alapján történik a munkavégzés </w:t>
      </w:r>
      <w:r>
        <w:rPr>
          <w:rFonts w:ascii="Arial" w:hAnsi="Arial" w:cs="Arial"/>
          <w:sz w:val="20"/>
          <w:szCs w:val="20"/>
        </w:rPr>
        <w:t xml:space="preserve">helyének </w:t>
      </w:r>
      <w:r w:rsidRPr="00467540">
        <w:rPr>
          <w:rFonts w:ascii="Arial" w:hAnsi="Arial" w:cs="Arial"/>
          <w:sz w:val="20"/>
          <w:szCs w:val="20"/>
        </w:rPr>
        <w:t>meghatározása.</w:t>
      </w:r>
    </w:p>
    <w:p w:rsidR="00206CB9" w:rsidRDefault="00206CB9" w:rsidP="00206CB9">
      <w:pPr>
        <w:jc w:val="both"/>
        <w:rPr>
          <w:rFonts w:ascii="Arial" w:hAnsi="Arial" w:cs="Arial"/>
          <w:sz w:val="20"/>
          <w:szCs w:val="20"/>
        </w:rPr>
      </w:pPr>
    </w:p>
    <w:p w:rsidR="00206CB9" w:rsidRPr="007D67B7" w:rsidRDefault="00206CB9" w:rsidP="00206CB9">
      <w:pPr>
        <w:pStyle w:val="Listaszerbekezds"/>
        <w:jc w:val="both"/>
        <w:rPr>
          <w:rFonts w:ascii="Arial" w:hAnsi="Arial" w:cs="Arial"/>
          <w:b/>
          <w:sz w:val="20"/>
          <w:szCs w:val="20"/>
          <w:u w:val="single"/>
        </w:rPr>
      </w:pPr>
      <w:r w:rsidRPr="007D67B7">
        <w:rPr>
          <w:rFonts w:ascii="Arial" w:hAnsi="Arial" w:cs="Arial"/>
          <w:b/>
          <w:sz w:val="20"/>
          <w:szCs w:val="20"/>
        </w:rPr>
        <w:lastRenderedPageBreak/>
        <w:t>Felelős:</w:t>
      </w:r>
      <w:r>
        <w:rPr>
          <w:rFonts w:ascii="Arial" w:hAnsi="Arial" w:cs="Arial"/>
          <w:sz w:val="20"/>
          <w:szCs w:val="20"/>
        </w:rPr>
        <w:t xml:space="preserve"> </w:t>
      </w:r>
      <w:r w:rsidRPr="007D67B7">
        <w:rPr>
          <w:rFonts w:ascii="Arial" w:hAnsi="Arial" w:cs="Arial"/>
          <w:sz w:val="20"/>
          <w:szCs w:val="20"/>
        </w:rPr>
        <w:t>igazgató</w:t>
      </w:r>
    </w:p>
    <w:p w:rsidR="00206CB9" w:rsidRDefault="00206CB9" w:rsidP="00206CB9">
      <w:pPr>
        <w:jc w:val="both"/>
        <w:rPr>
          <w:rFonts w:ascii="Arial" w:hAnsi="Arial" w:cs="Arial"/>
          <w:sz w:val="20"/>
          <w:szCs w:val="20"/>
        </w:rPr>
      </w:pPr>
    </w:p>
    <w:p w:rsidR="00206CB9" w:rsidRPr="00467540" w:rsidRDefault="00206CB9" w:rsidP="00206CB9">
      <w:pPr>
        <w:jc w:val="both"/>
        <w:rPr>
          <w:rFonts w:ascii="Arial" w:hAnsi="Arial" w:cs="Arial"/>
          <w:sz w:val="20"/>
          <w:szCs w:val="20"/>
        </w:rPr>
      </w:pPr>
      <w:r w:rsidRPr="00467540">
        <w:rPr>
          <w:rFonts w:ascii="Arial" w:hAnsi="Arial" w:cs="Arial"/>
          <w:sz w:val="20"/>
          <w:szCs w:val="20"/>
        </w:rPr>
        <w:t xml:space="preserve">Azoknak a munkatársaknak, akiknek az iskolában kell tölteniük a </w:t>
      </w:r>
      <w:proofErr w:type="spellStart"/>
      <w:r w:rsidRPr="00467540">
        <w:rPr>
          <w:rFonts w:ascii="Arial" w:hAnsi="Arial" w:cs="Arial"/>
          <w:sz w:val="20"/>
          <w:szCs w:val="20"/>
        </w:rPr>
        <w:t>munkaidejüket</w:t>
      </w:r>
      <w:proofErr w:type="spellEnd"/>
      <w:r w:rsidRPr="00467540">
        <w:rPr>
          <w:rFonts w:ascii="Arial" w:hAnsi="Arial" w:cs="Arial"/>
          <w:sz w:val="20"/>
          <w:szCs w:val="20"/>
        </w:rPr>
        <w:t xml:space="preserve">, számukra biztosítjuk, hogy a többi bent levő </w:t>
      </w:r>
      <w:proofErr w:type="gramStart"/>
      <w:r w:rsidRPr="00467540">
        <w:rPr>
          <w:rFonts w:ascii="Arial" w:hAnsi="Arial" w:cs="Arial"/>
          <w:sz w:val="20"/>
          <w:szCs w:val="20"/>
        </w:rPr>
        <w:t>kollégától</w:t>
      </w:r>
      <w:proofErr w:type="gramEnd"/>
      <w:r w:rsidRPr="00467540">
        <w:rPr>
          <w:rFonts w:ascii="Arial" w:hAnsi="Arial" w:cs="Arial"/>
          <w:sz w:val="20"/>
          <w:szCs w:val="20"/>
        </w:rPr>
        <w:t xml:space="preserve"> megfelelő távolságban és előírt higiéniai feltételek biztosítása mellett tudják végezni feladataikat.</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 xml:space="preserve">Vezetők: az igazgató az iskolában tartózkodik minden nap, a helyettesek beosztás alapján. Az </w:t>
      </w:r>
      <w:proofErr w:type="spellStart"/>
      <w:r w:rsidRPr="00467540">
        <w:rPr>
          <w:rFonts w:ascii="Arial" w:hAnsi="Arial" w:cs="Arial"/>
          <w:sz w:val="20"/>
          <w:szCs w:val="20"/>
        </w:rPr>
        <w:t>home</w:t>
      </w:r>
      <w:proofErr w:type="spellEnd"/>
      <w:r w:rsidRPr="00467540">
        <w:rPr>
          <w:rFonts w:ascii="Arial" w:hAnsi="Arial" w:cs="Arial"/>
          <w:sz w:val="20"/>
          <w:szCs w:val="20"/>
        </w:rPr>
        <w:t xml:space="preserve"> </w:t>
      </w:r>
      <w:proofErr w:type="spellStart"/>
      <w:r w:rsidRPr="00467540">
        <w:rPr>
          <w:rFonts w:ascii="Arial" w:hAnsi="Arial" w:cs="Arial"/>
          <w:sz w:val="20"/>
          <w:szCs w:val="20"/>
        </w:rPr>
        <w:t>office-ban</w:t>
      </w:r>
      <w:proofErr w:type="spellEnd"/>
      <w:r w:rsidRPr="00467540">
        <w:rPr>
          <w:rFonts w:ascii="Arial" w:hAnsi="Arial" w:cs="Arial"/>
          <w:sz w:val="20"/>
          <w:szCs w:val="20"/>
        </w:rPr>
        <w:t xml:space="preserve"> dolgozó igazgatóhelyettesek az tanítási időszak alatt telefonon és online elérhetőek.</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 xml:space="preserve">A titkársági és az </w:t>
      </w:r>
      <w:proofErr w:type="gramStart"/>
      <w:r w:rsidRPr="00467540">
        <w:rPr>
          <w:rFonts w:ascii="Arial" w:hAnsi="Arial" w:cs="Arial"/>
          <w:sz w:val="20"/>
          <w:szCs w:val="20"/>
        </w:rPr>
        <w:t>adminisztráció</w:t>
      </w:r>
      <w:proofErr w:type="gramEnd"/>
      <w:r w:rsidRPr="00467540">
        <w:rPr>
          <w:rFonts w:ascii="Arial" w:hAnsi="Arial" w:cs="Arial"/>
          <w:sz w:val="20"/>
          <w:szCs w:val="20"/>
        </w:rPr>
        <w:t xml:space="preserve"> területén dolgozók beosztás alapján az iskolában és otthoni munkavégzéssel látják el feladataikat a vezetőség irányítása mellett.</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 xml:space="preserve">A nevelési és oktatási munkát közvetlenül segítő rendszergazdák a digitális munkarendre történő átállás során felmerülő informatikai problémák </w:t>
      </w:r>
      <w:proofErr w:type="gramStart"/>
      <w:r w:rsidRPr="00467540">
        <w:rPr>
          <w:rFonts w:ascii="Arial" w:hAnsi="Arial" w:cs="Arial"/>
          <w:sz w:val="20"/>
          <w:szCs w:val="20"/>
        </w:rPr>
        <w:t>megoldásában</w:t>
      </w:r>
      <w:proofErr w:type="gramEnd"/>
      <w:r w:rsidRPr="00467540">
        <w:rPr>
          <w:rFonts w:ascii="Arial" w:hAnsi="Arial" w:cs="Arial"/>
          <w:sz w:val="20"/>
          <w:szCs w:val="20"/>
        </w:rPr>
        <w:t xml:space="preserve"> munkaidőben a kollégák rendelkezésére állnak (telefonom, illetve online)</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 xml:space="preserve">A gondnok a hozzá tartozó munkatársak munkavégzését irányítja és ellenőrzi. </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A technikai dolgozók az iskolában látják el feladataikat:</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 xml:space="preserve">Portások: Beosztásuk alapján </w:t>
      </w:r>
      <w:proofErr w:type="spellStart"/>
      <w:r>
        <w:rPr>
          <w:rFonts w:ascii="Arial" w:hAnsi="Arial" w:cs="Arial"/>
          <w:sz w:val="20"/>
          <w:szCs w:val="20"/>
        </w:rPr>
        <w:t>ö</w:t>
      </w:r>
      <w:r w:rsidRPr="00467540">
        <w:rPr>
          <w:rFonts w:ascii="Arial" w:hAnsi="Arial" w:cs="Arial"/>
          <w:sz w:val="20"/>
          <w:szCs w:val="20"/>
        </w:rPr>
        <w:t>rzik</w:t>
      </w:r>
      <w:proofErr w:type="spellEnd"/>
      <w:r w:rsidRPr="00467540">
        <w:rPr>
          <w:rFonts w:ascii="Arial" w:hAnsi="Arial" w:cs="Arial"/>
          <w:sz w:val="20"/>
          <w:szCs w:val="20"/>
        </w:rPr>
        <w:t xml:space="preserve"> az intézményt.</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Takarítók: az iskolában és a tanműhelyben fertőtlenítő</w:t>
      </w:r>
      <w:r>
        <w:rPr>
          <w:rFonts w:ascii="Arial" w:hAnsi="Arial" w:cs="Arial"/>
          <w:sz w:val="20"/>
          <w:szCs w:val="20"/>
        </w:rPr>
        <w:t>,</w:t>
      </w:r>
      <w:r w:rsidRPr="00467540">
        <w:rPr>
          <w:rFonts w:ascii="Arial" w:hAnsi="Arial" w:cs="Arial"/>
          <w:sz w:val="20"/>
          <w:szCs w:val="20"/>
        </w:rPr>
        <w:t xml:space="preserve"> mindenre kiterjedő nagytakarítást végeznek. Ezután napi takarítások idejére szükséges bejönniük.</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Karbantartók: a szükséges karbantartási feladatokat, javításokat végzik. Az iskola rendbetétele után, csak az alapvető szint fenntartására kell bejönniük.</w:t>
      </w:r>
    </w:p>
    <w:p w:rsidR="00206CB9" w:rsidRPr="00467540" w:rsidRDefault="00206CB9" w:rsidP="00206CB9">
      <w:pPr>
        <w:numPr>
          <w:ilvl w:val="0"/>
          <w:numId w:val="21"/>
        </w:numPr>
        <w:jc w:val="both"/>
        <w:rPr>
          <w:rFonts w:ascii="Arial" w:hAnsi="Arial" w:cs="Arial"/>
          <w:sz w:val="20"/>
          <w:szCs w:val="20"/>
        </w:rPr>
      </w:pPr>
      <w:r w:rsidRPr="00467540">
        <w:rPr>
          <w:rFonts w:ascii="Arial" w:hAnsi="Arial" w:cs="Arial"/>
          <w:sz w:val="20"/>
          <w:szCs w:val="20"/>
        </w:rPr>
        <w:t>Egyéb technikai: feladataik ellátásához egyéni munkarend szerint dolgozhatnak.</w:t>
      </w:r>
    </w:p>
    <w:p w:rsidR="00206CB9" w:rsidRDefault="00206CB9" w:rsidP="00206CB9">
      <w:pPr>
        <w:jc w:val="both"/>
        <w:rPr>
          <w:rFonts w:ascii="Arial" w:hAnsi="Arial" w:cs="Arial"/>
          <w:b/>
          <w:sz w:val="20"/>
          <w:szCs w:val="20"/>
        </w:rPr>
      </w:pPr>
    </w:p>
    <w:p w:rsidR="00206CB9" w:rsidRPr="007D67B7" w:rsidRDefault="00206CB9" w:rsidP="00206CB9">
      <w:pPr>
        <w:pStyle w:val="Listaszerbekezds"/>
        <w:ind w:left="720"/>
        <w:contextualSpacing/>
        <w:jc w:val="both"/>
        <w:rPr>
          <w:rFonts w:ascii="Arial" w:hAnsi="Arial" w:cs="Arial"/>
          <w:sz w:val="20"/>
          <w:szCs w:val="20"/>
        </w:rPr>
      </w:pPr>
    </w:p>
    <w:p w:rsidR="00206CB9" w:rsidRPr="00907150" w:rsidRDefault="00206CB9" w:rsidP="00206CB9">
      <w:pPr>
        <w:pStyle w:val="Listaszerbekezds"/>
        <w:jc w:val="both"/>
        <w:rPr>
          <w:rFonts w:ascii="Arial" w:hAnsi="Arial" w:cs="Arial"/>
          <w:b/>
          <w:sz w:val="20"/>
          <w:szCs w:val="20"/>
        </w:rPr>
      </w:pPr>
      <w:r w:rsidRPr="00907150">
        <w:rPr>
          <w:rFonts w:ascii="Arial" w:hAnsi="Arial" w:cs="Arial"/>
          <w:b/>
          <w:sz w:val="20"/>
          <w:szCs w:val="20"/>
        </w:rPr>
        <w:t xml:space="preserve">Felelős: </w:t>
      </w:r>
      <w:r>
        <w:rPr>
          <w:rFonts w:ascii="Arial" w:hAnsi="Arial" w:cs="Arial"/>
          <w:b/>
          <w:sz w:val="20"/>
          <w:szCs w:val="20"/>
        </w:rPr>
        <w:t>igazgató</w:t>
      </w:r>
    </w:p>
    <w:p w:rsidR="00206CB9" w:rsidRPr="004B11EE" w:rsidRDefault="00206CB9" w:rsidP="00206CB9">
      <w:pPr>
        <w:pStyle w:val="Stlus1"/>
        <w:spacing w:beforeLines="400" w:before="960"/>
        <w:jc w:val="both"/>
      </w:pPr>
      <w:bookmarkStart w:id="32" w:name="_Toc50042321"/>
      <w:bookmarkStart w:id="33" w:name="_Toc50111433"/>
      <w:r w:rsidRPr="005419AC">
        <w:t>Ügyelet, kapcsolattartá</w:t>
      </w:r>
      <w:r>
        <w:t>s</w:t>
      </w:r>
      <w:bookmarkEnd w:id="32"/>
      <w:bookmarkEnd w:id="33"/>
      <w:r w:rsidRPr="006F4E33">
        <w:t xml:space="preserve"> </w:t>
      </w:r>
    </w:p>
    <w:p w:rsidR="00206CB9" w:rsidRDefault="00206CB9" w:rsidP="00206CB9">
      <w:pPr>
        <w:spacing w:after="120"/>
        <w:ind w:left="45"/>
        <w:jc w:val="both"/>
        <w:rPr>
          <w:rFonts w:ascii="Arial" w:hAnsi="Arial" w:cs="Arial"/>
          <w:sz w:val="20"/>
          <w:szCs w:val="20"/>
        </w:rPr>
      </w:pPr>
      <w:r>
        <w:rPr>
          <w:rFonts w:ascii="Arial" w:hAnsi="Arial" w:cs="Arial"/>
          <w:sz w:val="20"/>
          <w:szCs w:val="20"/>
        </w:rPr>
        <w:t xml:space="preserve">A tájékoztatás legfontosabb felülete a KRÉTA rendszeren kívül az iskola honlapja: </w:t>
      </w:r>
      <w:hyperlink r:id="rId9" w:history="1">
        <w:r w:rsidRPr="00DF352D">
          <w:rPr>
            <w:rStyle w:val="Hiperhivatkozs"/>
            <w:rFonts w:ascii="Arial" w:hAnsi="Arial" w:cs="Arial"/>
            <w:sz w:val="20"/>
            <w:szCs w:val="20"/>
          </w:rPr>
          <w:t>www.bankidonat.net</w:t>
        </w:r>
      </w:hyperlink>
      <w:r>
        <w:rPr>
          <w:rFonts w:ascii="Arial" w:hAnsi="Arial" w:cs="Arial"/>
          <w:sz w:val="20"/>
          <w:szCs w:val="20"/>
        </w:rPr>
        <w:t xml:space="preserve">. Partnereink ezen a felületen értesülhetnek az iskolai életet érintő </w:t>
      </w:r>
      <w:proofErr w:type="gramStart"/>
      <w:r>
        <w:rPr>
          <w:rFonts w:ascii="Arial" w:hAnsi="Arial" w:cs="Arial"/>
          <w:sz w:val="20"/>
          <w:szCs w:val="20"/>
        </w:rPr>
        <w:t>aktuális</w:t>
      </w:r>
      <w:proofErr w:type="gramEnd"/>
      <w:r>
        <w:rPr>
          <w:rFonts w:ascii="Arial" w:hAnsi="Arial" w:cs="Arial"/>
          <w:sz w:val="20"/>
          <w:szCs w:val="20"/>
        </w:rPr>
        <w:t xml:space="preserve"> hírekről, eseményekről.</w:t>
      </w:r>
    </w:p>
    <w:p w:rsidR="00206CB9" w:rsidRPr="00412332" w:rsidRDefault="00206CB9" w:rsidP="00206CB9">
      <w:pPr>
        <w:spacing w:after="120"/>
        <w:ind w:left="45"/>
        <w:jc w:val="both"/>
        <w:rPr>
          <w:rFonts w:ascii="Arial" w:hAnsi="Arial" w:cs="Arial"/>
          <w:sz w:val="20"/>
          <w:szCs w:val="20"/>
        </w:rPr>
      </w:pPr>
      <w:r w:rsidRPr="00412332">
        <w:rPr>
          <w:rFonts w:ascii="Arial" w:hAnsi="Arial" w:cs="Arial"/>
          <w:sz w:val="20"/>
          <w:szCs w:val="20"/>
        </w:rPr>
        <w:t>Az iskola területére csak munkavállalók, illetve a vezetőség által engedélyezett személyek léphetnek. Külsős személyekkel, cégekkel elsősorban telefonon, online, illetve szükség esetén az iskola bejáratánál elhelyezett postaládán keresztül tartjuk a kapcsolatot. A külsős megkereséseket az iskolában 9-13 óra között fogadjuk, melynek idejét a honlapon is feltüntetjük.</w:t>
      </w:r>
    </w:p>
    <w:p w:rsidR="00206CB9" w:rsidRPr="00412332" w:rsidRDefault="00206CB9" w:rsidP="00206CB9">
      <w:pPr>
        <w:spacing w:after="120"/>
        <w:ind w:left="45"/>
        <w:jc w:val="both"/>
        <w:rPr>
          <w:rFonts w:ascii="Arial" w:hAnsi="Arial" w:cs="Arial"/>
          <w:sz w:val="20"/>
          <w:szCs w:val="20"/>
        </w:rPr>
      </w:pPr>
      <w:r w:rsidRPr="00412332">
        <w:rPr>
          <w:rFonts w:ascii="Arial" w:hAnsi="Arial" w:cs="Arial"/>
          <w:sz w:val="20"/>
          <w:szCs w:val="20"/>
        </w:rPr>
        <w:t>A külső gyakorlati helyekkel a gyakorlati-oktatásvezető, illetve a szakmai igazgatóhelyettes tartja a kapcsolatot.</w:t>
      </w:r>
    </w:p>
    <w:p w:rsidR="00206CB9" w:rsidRDefault="00206CB9" w:rsidP="00206CB9">
      <w:pPr>
        <w:spacing w:after="120"/>
        <w:ind w:left="45"/>
        <w:jc w:val="both"/>
        <w:rPr>
          <w:rFonts w:ascii="Arial" w:hAnsi="Arial" w:cs="Arial"/>
          <w:sz w:val="20"/>
          <w:szCs w:val="20"/>
        </w:rPr>
      </w:pPr>
      <w:r>
        <w:rPr>
          <w:rFonts w:ascii="Arial" w:hAnsi="Arial" w:cs="Arial"/>
          <w:sz w:val="20"/>
          <w:szCs w:val="20"/>
        </w:rPr>
        <w:t xml:space="preserve">Az iskola munkaterve </w:t>
      </w:r>
      <w:proofErr w:type="gramStart"/>
      <w:r>
        <w:rPr>
          <w:rFonts w:ascii="Arial" w:hAnsi="Arial" w:cs="Arial"/>
          <w:sz w:val="20"/>
          <w:szCs w:val="20"/>
        </w:rPr>
        <w:t>alapján</w:t>
      </w:r>
      <w:proofErr w:type="gramEnd"/>
      <w:r>
        <w:rPr>
          <w:rFonts w:ascii="Arial" w:hAnsi="Arial" w:cs="Arial"/>
          <w:sz w:val="20"/>
          <w:szCs w:val="20"/>
        </w:rPr>
        <w:t xml:space="preserve"> a tanév során két-két szülői értekezletet, illetve fogadóórát tartunk.</w:t>
      </w:r>
      <w:r>
        <w:rPr>
          <w:rFonts w:ascii="Arial" w:hAnsi="Arial" w:cs="Arial"/>
          <w:sz w:val="20"/>
          <w:szCs w:val="20"/>
        </w:rPr>
        <w:br/>
        <w:t>Amennyiben a járványügyi helyzet megkívánja ezek megtartását online szervezzük meg.</w:t>
      </w:r>
    </w:p>
    <w:p w:rsidR="00206CB9" w:rsidRDefault="00206CB9" w:rsidP="00206CB9">
      <w:pPr>
        <w:spacing w:after="120"/>
        <w:ind w:left="45"/>
        <w:jc w:val="both"/>
        <w:rPr>
          <w:rFonts w:ascii="Arial" w:hAnsi="Arial" w:cs="Arial"/>
          <w:sz w:val="20"/>
          <w:szCs w:val="20"/>
        </w:rPr>
      </w:pPr>
      <w:r w:rsidRPr="00412332">
        <w:rPr>
          <w:rFonts w:ascii="Arial" w:hAnsi="Arial" w:cs="Arial"/>
          <w:sz w:val="20"/>
          <w:szCs w:val="20"/>
        </w:rPr>
        <w:t xml:space="preserve">A szülőkkel és tanulókkal való kapcsolattartás </w:t>
      </w:r>
      <w:r>
        <w:rPr>
          <w:rFonts w:ascii="Arial" w:hAnsi="Arial" w:cs="Arial"/>
          <w:sz w:val="20"/>
          <w:szCs w:val="20"/>
        </w:rPr>
        <w:t xml:space="preserve">elsősorban az </w:t>
      </w:r>
      <w:r w:rsidRPr="00412332">
        <w:rPr>
          <w:rFonts w:ascii="Arial" w:hAnsi="Arial" w:cs="Arial"/>
          <w:sz w:val="20"/>
          <w:szCs w:val="20"/>
        </w:rPr>
        <w:t>osztályfőnökök feladata</w:t>
      </w:r>
      <w:r>
        <w:rPr>
          <w:rFonts w:ascii="Arial" w:hAnsi="Arial" w:cs="Arial"/>
          <w:sz w:val="20"/>
          <w:szCs w:val="20"/>
        </w:rPr>
        <w:t>, a digitális oktatás elrendelését követően ez</w:t>
      </w:r>
      <w:r w:rsidRPr="00412332">
        <w:rPr>
          <w:rFonts w:ascii="Arial" w:hAnsi="Arial" w:cs="Arial"/>
          <w:sz w:val="20"/>
          <w:szCs w:val="20"/>
        </w:rPr>
        <w:t xml:space="preserve"> alapvetően online </w:t>
      </w:r>
      <w:r>
        <w:rPr>
          <w:rFonts w:ascii="Arial" w:hAnsi="Arial" w:cs="Arial"/>
          <w:sz w:val="20"/>
          <w:szCs w:val="20"/>
        </w:rPr>
        <w:t>formában valósulhat meg.</w:t>
      </w:r>
      <w:r w:rsidRPr="00412332">
        <w:rPr>
          <w:rFonts w:ascii="Arial" w:hAnsi="Arial" w:cs="Arial"/>
          <w:sz w:val="20"/>
          <w:szCs w:val="20"/>
        </w:rPr>
        <w:t xml:space="preserve"> </w:t>
      </w:r>
    </w:p>
    <w:p w:rsidR="00206CB9" w:rsidRDefault="00206CB9" w:rsidP="00206CB9">
      <w:pPr>
        <w:spacing w:after="120"/>
        <w:ind w:left="45"/>
        <w:jc w:val="both"/>
        <w:rPr>
          <w:rFonts w:ascii="Arial" w:hAnsi="Arial" w:cs="Arial"/>
          <w:sz w:val="20"/>
          <w:szCs w:val="20"/>
        </w:rPr>
      </w:pPr>
      <w:r w:rsidRPr="00412332">
        <w:rPr>
          <w:rFonts w:ascii="Arial" w:hAnsi="Arial" w:cs="Arial"/>
          <w:sz w:val="20"/>
          <w:szCs w:val="20"/>
        </w:rPr>
        <w:t>Minden egyéb ügyben</w:t>
      </w:r>
      <w:r>
        <w:rPr>
          <w:rFonts w:ascii="Arial" w:hAnsi="Arial" w:cs="Arial"/>
          <w:sz w:val="20"/>
          <w:szCs w:val="20"/>
        </w:rPr>
        <w:t xml:space="preserve"> (igazolások és egyebek)</w:t>
      </w:r>
      <w:r w:rsidRPr="00412332">
        <w:rPr>
          <w:rFonts w:ascii="Arial" w:hAnsi="Arial" w:cs="Arial"/>
          <w:sz w:val="20"/>
          <w:szCs w:val="20"/>
        </w:rPr>
        <w:t xml:space="preserve"> telefonon, vagy online módon az iskola által megadott, munkanapokon 9-13 óra között vehetik fel az iskolával a kapcsolatot.</w:t>
      </w:r>
    </w:p>
    <w:p w:rsidR="00206CB9" w:rsidRPr="00F30090" w:rsidRDefault="00206CB9" w:rsidP="00206CB9">
      <w:pPr>
        <w:pStyle w:val="Listaszerbekezds"/>
        <w:jc w:val="both"/>
        <w:rPr>
          <w:rFonts w:ascii="Arial" w:hAnsi="Arial" w:cs="Arial"/>
          <w:sz w:val="20"/>
          <w:szCs w:val="20"/>
        </w:rPr>
      </w:pPr>
      <w:r w:rsidRPr="00907150">
        <w:rPr>
          <w:rFonts w:ascii="Arial" w:hAnsi="Arial" w:cs="Arial"/>
          <w:b/>
          <w:sz w:val="20"/>
          <w:szCs w:val="20"/>
        </w:rPr>
        <w:t>Felelős: intézmény vezetősége</w:t>
      </w:r>
    </w:p>
    <w:p w:rsidR="00206CB9" w:rsidRDefault="00206CB9" w:rsidP="00B000B8">
      <w:pPr>
        <w:pStyle w:val="Listaszerbekezds"/>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751"/>
        <w:gridCol w:w="2248"/>
        <w:gridCol w:w="3011"/>
        <w:gridCol w:w="2040"/>
      </w:tblGrid>
      <w:tr w:rsidR="004C47D6" w:rsidRPr="004C47D6" w:rsidTr="004C47D6">
        <w:trPr>
          <w:trHeight w:val="315"/>
        </w:trPr>
        <w:tc>
          <w:tcPr>
            <w:tcW w:w="796"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lastRenderedPageBreak/>
              <w:t> </w:t>
            </w:r>
          </w:p>
        </w:tc>
        <w:tc>
          <w:tcPr>
            <w:tcW w:w="1216" w:type="pct"/>
            <w:tcBorders>
              <w:top w:val="single" w:sz="8" w:space="0" w:color="auto"/>
              <w:left w:val="nil"/>
              <w:bottom w:val="single" w:sz="8" w:space="0" w:color="auto"/>
              <w:right w:val="single" w:sz="4" w:space="0" w:color="auto"/>
            </w:tcBorders>
            <w:shd w:val="clear" w:color="000000" w:fill="E7E6E6"/>
            <w:noWrap/>
            <w:vAlign w:val="bottom"/>
            <w:hideMark/>
          </w:tcPr>
          <w:p w:rsidR="004C47D6" w:rsidRPr="004C47D6" w:rsidRDefault="004C47D6" w:rsidP="004C47D6">
            <w:pPr>
              <w:jc w:val="center"/>
              <w:rPr>
                <w:rFonts w:ascii="Calibri" w:hAnsi="Calibri" w:cs="Calibri"/>
                <w:b/>
                <w:bCs/>
                <w:color w:val="000000"/>
                <w:sz w:val="22"/>
                <w:szCs w:val="22"/>
              </w:rPr>
            </w:pPr>
            <w:r w:rsidRPr="004C47D6">
              <w:rPr>
                <w:rFonts w:ascii="Calibri" w:hAnsi="Calibri" w:cs="Calibri"/>
                <w:b/>
                <w:bCs/>
                <w:color w:val="000000"/>
                <w:sz w:val="22"/>
                <w:szCs w:val="22"/>
              </w:rPr>
              <w:t>Név</w:t>
            </w:r>
          </w:p>
        </w:tc>
        <w:tc>
          <w:tcPr>
            <w:tcW w:w="1762" w:type="pct"/>
            <w:tcBorders>
              <w:top w:val="single" w:sz="8" w:space="0" w:color="auto"/>
              <w:left w:val="nil"/>
              <w:bottom w:val="single" w:sz="8" w:space="0" w:color="auto"/>
              <w:right w:val="single" w:sz="4" w:space="0" w:color="auto"/>
            </w:tcBorders>
            <w:shd w:val="clear" w:color="000000" w:fill="E7E6E6"/>
            <w:noWrap/>
            <w:vAlign w:val="bottom"/>
            <w:hideMark/>
          </w:tcPr>
          <w:p w:rsidR="004C47D6" w:rsidRPr="004C47D6" w:rsidRDefault="004C47D6" w:rsidP="004C47D6">
            <w:pPr>
              <w:jc w:val="center"/>
              <w:rPr>
                <w:rFonts w:ascii="Calibri" w:hAnsi="Calibri" w:cs="Calibri"/>
                <w:b/>
                <w:bCs/>
                <w:color w:val="000000"/>
                <w:sz w:val="22"/>
                <w:szCs w:val="22"/>
              </w:rPr>
            </w:pPr>
            <w:r w:rsidRPr="004C47D6">
              <w:rPr>
                <w:rFonts w:ascii="Calibri" w:hAnsi="Calibri" w:cs="Calibri"/>
                <w:b/>
                <w:bCs/>
                <w:color w:val="000000"/>
                <w:sz w:val="22"/>
                <w:szCs w:val="22"/>
              </w:rPr>
              <w:t>E-mail cím</w:t>
            </w:r>
          </w:p>
        </w:tc>
        <w:tc>
          <w:tcPr>
            <w:tcW w:w="1225" w:type="pct"/>
            <w:tcBorders>
              <w:top w:val="single" w:sz="8" w:space="0" w:color="auto"/>
              <w:left w:val="nil"/>
              <w:bottom w:val="single" w:sz="8" w:space="0" w:color="auto"/>
              <w:right w:val="single" w:sz="8" w:space="0" w:color="auto"/>
            </w:tcBorders>
            <w:shd w:val="clear" w:color="000000" w:fill="E7E6E6"/>
            <w:noWrap/>
            <w:vAlign w:val="bottom"/>
            <w:hideMark/>
          </w:tcPr>
          <w:p w:rsidR="004C47D6" w:rsidRPr="004C47D6" w:rsidRDefault="004C47D6" w:rsidP="004C47D6">
            <w:pPr>
              <w:jc w:val="center"/>
              <w:rPr>
                <w:rFonts w:ascii="Calibri" w:hAnsi="Calibri" w:cs="Calibri"/>
                <w:b/>
                <w:bCs/>
                <w:color w:val="000000"/>
                <w:sz w:val="22"/>
                <w:szCs w:val="22"/>
              </w:rPr>
            </w:pPr>
            <w:r w:rsidRPr="004C47D6">
              <w:rPr>
                <w:rFonts w:ascii="Calibri" w:hAnsi="Calibri" w:cs="Calibri"/>
                <w:b/>
                <w:bCs/>
                <w:color w:val="000000"/>
                <w:sz w:val="22"/>
                <w:szCs w:val="22"/>
              </w:rPr>
              <w:t>Telefonszám</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igazgató</w:t>
            </w:r>
          </w:p>
        </w:tc>
        <w:tc>
          <w:tcPr>
            <w:tcW w:w="1216" w:type="pct"/>
            <w:tcBorders>
              <w:top w:val="nil"/>
              <w:left w:val="nil"/>
              <w:bottom w:val="single" w:sz="4" w:space="0" w:color="auto"/>
              <w:right w:val="single" w:sz="4"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Dr. Madaras Attila</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563C1"/>
                <w:sz w:val="22"/>
                <w:szCs w:val="22"/>
                <w:u w:val="single"/>
              </w:rPr>
            </w:pPr>
            <w:hyperlink r:id="rId10" w:history="1">
              <w:r w:rsidRPr="004C47D6">
                <w:rPr>
                  <w:rFonts w:ascii="Calibri" w:hAnsi="Calibri" w:cs="Calibri"/>
                  <w:color w:val="0563C1"/>
                  <w:sz w:val="22"/>
                  <w:szCs w:val="22"/>
                  <w:u w:val="single"/>
                </w:rPr>
                <w:t>banki.ig@gszc.hu</w:t>
              </w:r>
            </w:hyperlink>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1 340 19 24 – 113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igazgatóhelyettes</w:t>
            </w:r>
          </w:p>
        </w:tc>
        <w:tc>
          <w:tcPr>
            <w:tcW w:w="1216" w:type="pct"/>
            <w:tcBorders>
              <w:top w:val="nil"/>
              <w:left w:val="nil"/>
              <w:bottom w:val="single" w:sz="4" w:space="0" w:color="auto"/>
              <w:right w:val="single" w:sz="4"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Horváth Judit</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563C1"/>
                <w:sz w:val="22"/>
                <w:szCs w:val="22"/>
                <w:u w:val="single"/>
              </w:rPr>
            </w:pPr>
            <w:hyperlink r:id="rId11" w:history="1">
              <w:r w:rsidRPr="004C47D6">
                <w:rPr>
                  <w:rFonts w:ascii="Calibri" w:hAnsi="Calibri" w:cs="Calibri"/>
                  <w:color w:val="0563C1"/>
                  <w:sz w:val="22"/>
                  <w:szCs w:val="22"/>
                  <w:u w:val="single"/>
                </w:rPr>
                <w:t>banki.igh@gszc.hu</w:t>
              </w:r>
            </w:hyperlink>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1 340 19 24 – 115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igazgatóhelyettes</w:t>
            </w:r>
          </w:p>
        </w:tc>
        <w:tc>
          <w:tcPr>
            <w:tcW w:w="1216" w:type="pct"/>
            <w:tcBorders>
              <w:top w:val="nil"/>
              <w:left w:val="nil"/>
              <w:bottom w:val="single" w:sz="4" w:space="0" w:color="auto"/>
              <w:right w:val="single" w:sz="4"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xml:space="preserve">Takácsné </w:t>
            </w:r>
            <w:proofErr w:type="spellStart"/>
            <w:r w:rsidRPr="004C47D6">
              <w:rPr>
                <w:rFonts w:ascii="Calibri" w:hAnsi="Calibri" w:cs="Calibri"/>
                <w:color w:val="000000"/>
                <w:sz w:val="22"/>
                <w:szCs w:val="22"/>
              </w:rPr>
              <w:t>Zimányi</w:t>
            </w:r>
            <w:proofErr w:type="spellEnd"/>
            <w:r w:rsidRPr="004C47D6">
              <w:rPr>
                <w:rFonts w:ascii="Calibri" w:hAnsi="Calibri" w:cs="Calibri"/>
                <w:color w:val="000000"/>
                <w:sz w:val="22"/>
                <w:szCs w:val="22"/>
              </w:rPr>
              <w:t xml:space="preserve"> Mónika</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563C1"/>
                <w:sz w:val="22"/>
                <w:szCs w:val="22"/>
                <w:u w:val="single"/>
              </w:rPr>
            </w:pPr>
            <w:hyperlink r:id="rId12" w:history="1">
              <w:r w:rsidRPr="004C47D6">
                <w:rPr>
                  <w:rFonts w:ascii="Calibri" w:hAnsi="Calibri" w:cs="Calibri"/>
                  <w:color w:val="0563C1"/>
                  <w:sz w:val="22"/>
                  <w:szCs w:val="22"/>
                  <w:u w:val="single"/>
                </w:rPr>
                <w:t>banki.igh@gszc.hu</w:t>
              </w:r>
            </w:hyperlink>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1 329 84 18 – 158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igazgatóhelyettes</w:t>
            </w:r>
          </w:p>
        </w:tc>
        <w:tc>
          <w:tcPr>
            <w:tcW w:w="1216" w:type="pct"/>
            <w:tcBorders>
              <w:top w:val="nil"/>
              <w:left w:val="nil"/>
              <w:bottom w:val="single" w:sz="4" w:space="0" w:color="auto"/>
              <w:right w:val="single" w:sz="4"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Varga Lajos</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w:t>
            </w:r>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1 327 84 10 – 143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iskolatitkár</w:t>
            </w:r>
          </w:p>
        </w:tc>
        <w:tc>
          <w:tcPr>
            <w:tcW w:w="1216"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Nyilas Magdolna</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w:t>
            </w:r>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1 340 19 24 – 113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iskolatitkár</w:t>
            </w:r>
          </w:p>
        </w:tc>
        <w:tc>
          <w:tcPr>
            <w:tcW w:w="1216"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xml:space="preserve">Egriné </w:t>
            </w:r>
            <w:proofErr w:type="spellStart"/>
            <w:r w:rsidRPr="004C47D6">
              <w:rPr>
                <w:rFonts w:ascii="Calibri" w:hAnsi="Calibri" w:cs="Calibri"/>
                <w:color w:val="000000"/>
                <w:sz w:val="22"/>
                <w:szCs w:val="22"/>
              </w:rPr>
              <w:t>Jablonkai</w:t>
            </w:r>
            <w:proofErr w:type="spellEnd"/>
            <w:r w:rsidRPr="004C47D6">
              <w:rPr>
                <w:rFonts w:ascii="Calibri" w:hAnsi="Calibri" w:cs="Calibri"/>
                <w:color w:val="000000"/>
                <w:sz w:val="22"/>
                <w:szCs w:val="22"/>
              </w:rPr>
              <w:t xml:space="preserve"> Katalin</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w:t>
            </w:r>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1 340 19 24 – 115 mellék</w:t>
            </w:r>
          </w:p>
        </w:tc>
      </w:tr>
      <w:tr w:rsidR="004C47D6" w:rsidRPr="004C47D6" w:rsidTr="004C47D6">
        <w:trPr>
          <w:trHeight w:val="300"/>
        </w:trPr>
        <w:tc>
          <w:tcPr>
            <w:tcW w:w="796" w:type="pct"/>
            <w:tcBorders>
              <w:top w:val="nil"/>
              <w:left w:val="single" w:sz="8" w:space="0" w:color="auto"/>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védőnő</w:t>
            </w:r>
          </w:p>
        </w:tc>
        <w:tc>
          <w:tcPr>
            <w:tcW w:w="1216"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xml:space="preserve">Mészáros Mónika </w:t>
            </w:r>
          </w:p>
        </w:tc>
        <w:tc>
          <w:tcPr>
            <w:tcW w:w="1762" w:type="pct"/>
            <w:tcBorders>
              <w:top w:val="nil"/>
              <w:left w:val="nil"/>
              <w:bottom w:val="single" w:sz="4"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w:t>
            </w:r>
          </w:p>
        </w:tc>
        <w:tc>
          <w:tcPr>
            <w:tcW w:w="1225" w:type="pct"/>
            <w:tcBorders>
              <w:top w:val="nil"/>
              <w:left w:val="nil"/>
              <w:bottom w:val="single" w:sz="4"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1 329 84 18 – 119 mellék</w:t>
            </w:r>
          </w:p>
        </w:tc>
      </w:tr>
      <w:tr w:rsidR="004C47D6" w:rsidRPr="004C47D6" w:rsidTr="004C47D6">
        <w:trPr>
          <w:trHeight w:val="315"/>
        </w:trPr>
        <w:tc>
          <w:tcPr>
            <w:tcW w:w="796" w:type="pct"/>
            <w:tcBorders>
              <w:top w:val="nil"/>
              <w:left w:val="single" w:sz="8" w:space="0" w:color="auto"/>
              <w:bottom w:val="single" w:sz="8"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b/>
                <w:bCs/>
                <w:color w:val="000000"/>
                <w:sz w:val="22"/>
                <w:szCs w:val="22"/>
              </w:rPr>
            </w:pPr>
            <w:r w:rsidRPr="004C47D6">
              <w:rPr>
                <w:rFonts w:ascii="Calibri" w:hAnsi="Calibri" w:cs="Calibri"/>
                <w:b/>
                <w:bCs/>
                <w:color w:val="000000"/>
                <w:sz w:val="22"/>
                <w:szCs w:val="22"/>
              </w:rPr>
              <w:t>iskolaorvos</w:t>
            </w:r>
          </w:p>
        </w:tc>
        <w:tc>
          <w:tcPr>
            <w:tcW w:w="1216" w:type="pct"/>
            <w:tcBorders>
              <w:top w:val="nil"/>
              <w:left w:val="nil"/>
              <w:bottom w:val="single" w:sz="8"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xml:space="preserve">Dr. </w:t>
            </w:r>
            <w:proofErr w:type="spellStart"/>
            <w:r w:rsidRPr="004C47D6">
              <w:rPr>
                <w:rFonts w:ascii="Calibri" w:hAnsi="Calibri" w:cs="Calibri"/>
                <w:color w:val="000000"/>
                <w:sz w:val="22"/>
                <w:szCs w:val="22"/>
              </w:rPr>
              <w:t>Antoni</w:t>
            </w:r>
            <w:proofErr w:type="spellEnd"/>
            <w:r w:rsidRPr="004C47D6">
              <w:rPr>
                <w:rFonts w:ascii="Calibri" w:hAnsi="Calibri" w:cs="Calibri"/>
                <w:color w:val="000000"/>
                <w:sz w:val="22"/>
                <w:szCs w:val="22"/>
              </w:rPr>
              <w:t xml:space="preserve"> Pál</w:t>
            </w:r>
          </w:p>
        </w:tc>
        <w:tc>
          <w:tcPr>
            <w:tcW w:w="1762" w:type="pct"/>
            <w:tcBorders>
              <w:top w:val="nil"/>
              <w:left w:val="nil"/>
              <w:bottom w:val="single" w:sz="8" w:space="0" w:color="auto"/>
              <w:right w:val="single" w:sz="4" w:space="0" w:color="auto"/>
            </w:tcBorders>
            <w:shd w:val="clear" w:color="auto" w:fill="auto"/>
            <w:noWrap/>
            <w:vAlign w:val="bottom"/>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 </w:t>
            </w:r>
          </w:p>
        </w:tc>
        <w:tc>
          <w:tcPr>
            <w:tcW w:w="1225" w:type="pct"/>
            <w:tcBorders>
              <w:top w:val="nil"/>
              <w:left w:val="nil"/>
              <w:bottom w:val="single" w:sz="8" w:space="0" w:color="auto"/>
              <w:right w:val="single" w:sz="8" w:space="0" w:color="auto"/>
            </w:tcBorders>
            <w:shd w:val="clear" w:color="auto" w:fill="auto"/>
            <w:vAlign w:val="center"/>
            <w:hideMark/>
          </w:tcPr>
          <w:p w:rsidR="004C47D6" w:rsidRPr="004C47D6" w:rsidRDefault="004C47D6" w:rsidP="004C47D6">
            <w:pPr>
              <w:rPr>
                <w:rFonts w:ascii="Calibri" w:hAnsi="Calibri" w:cs="Calibri"/>
                <w:color w:val="000000"/>
                <w:sz w:val="22"/>
                <w:szCs w:val="22"/>
              </w:rPr>
            </w:pPr>
            <w:r w:rsidRPr="004C47D6">
              <w:rPr>
                <w:rFonts w:ascii="Calibri" w:hAnsi="Calibri" w:cs="Calibri"/>
                <w:color w:val="000000"/>
                <w:sz w:val="22"/>
                <w:szCs w:val="22"/>
              </w:rPr>
              <w:t>06 / 1 329 84 18 – 119 mellék</w:t>
            </w:r>
          </w:p>
        </w:tc>
      </w:tr>
    </w:tbl>
    <w:p w:rsidR="00FC4D90" w:rsidRDefault="00FC4D90">
      <w:pPr>
        <w:rPr>
          <w:rFonts w:ascii="Arial" w:hAnsi="Arial" w:cs="Arial"/>
          <w:sz w:val="20"/>
          <w:szCs w:val="20"/>
        </w:rPr>
      </w:pPr>
      <w:r>
        <w:rPr>
          <w:rFonts w:ascii="Arial" w:hAnsi="Arial" w:cs="Arial"/>
          <w:sz w:val="20"/>
          <w:szCs w:val="20"/>
        </w:rPr>
        <w:br w:type="page"/>
      </w:r>
    </w:p>
    <w:p w:rsidR="000260BA" w:rsidRPr="004B11EE" w:rsidRDefault="000260BA" w:rsidP="004B11EE">
      <w:pPr>
        <w:pStyle w:val="Stlus1"/>
        <w:jc w:val="both"/>
      </w:pPr>
      <w:bookmarkStart w:id="34" w:name="_Toc49777376"/>
      <w:bookmarkStart w:id="35" w:name="_Toc50111434"/>
      <w:r w:rsidRPr="006F4E33">
        <w:lastRenderedPageBreak/>
        <w:t xml:space="preserve">Eljárásrend a nem magyar állampolgárságú hallgatók és a középfokú oktatás foglalkoztatottak Magyarországra történő beutazásának és egészségügyi vizsgálatának </w:t>
      </w:r>
      <w:proofErr w:type="gramStart"/>
      <w:r w:rsidRPr="006F4E33">
        <w:t>speciális</w:t>
      </w:r>
      <w:proofErr w:type="gramEnd"/>
      <w:r w:rsidRPr="006F4E33">
        <w:t xml:space="preserve"> szabályairól</w:t>
      </w:r>
      <w:bookmarkEnd w:id="34"/>
      <w:bookmarkEnd w:id="35"/>
    </w:p>
    <w:p w:rsidR="00450C91" w:rsidRPr="00450C91" w:rsidRDefault="00450C91" w:rsidP="005F24AA">
      <w:pPr>
        <w:spacing w:after="120"/>
        <w:ind w:left="45"/>
        <w:jc w:val="both"/>
        <w:rPr>
          <w:rFonts w:ascii="Arial" w:hAnsi="Arial" w:cs="Arial"/>
          <w:sz w:val="20"/>
          <w:szCs w:val="20"/>
        </w:rPr>
      </w:pPr>
      <w:r w:rsidRPr="00450C91">
        <w:rPr>
          <w:rFonts w:ascii="Arial" w:hAnsi="Arial" w:cs="Arial"/>
          <w:sz w:val="20"/>
          <w:szCs w:val="20"/>
        </w:rPr>
        <w:t>A köznevelési intézmények részére kiadott „lntézkedési terv a 2020/2021. tanévben a köznevelési intézményekben a járványügyi készenlét idején alkalmazandó eljárásrend” cím</w:t>
      </w:r>
      <w:r w:rsidR="005F24AA">
        <w:rPr>
          <w:rFonts w:ascii="Arial" w:hAnsi="Arial" w:cs="Arial"/>
          <w:sz w:val="20"/>
          <w:szCs w:val="20"/>
        </w:rPr>
        <w:t>ű</w:t>
      </w:r>
      <w:r w:rsidRPr="00450C91">
        <w:rPr>
          <w:rFonts w:ascii="Arial" w:hAnsi="Arial" w:cs="Arial"/>
          <w:sz w:val="20"/>
          <w:szCs w:val="20"/>
        </w:rPr>
        <w:t xml:space="preserve"> </w:t>
      </w:r>
      <w:proofErr w:type="gramStart"/>
      <w:r w:rsidRPr="00450C91">
        <w:rPr>
          <w:rFonts w:ascii="Arial" w:hAnsi="Arial" w:cs="Arial"/>
          <w:sz w:val="20"/>
          <w:szCs w:val="20"/>
        </w:rPr>
        <w:t>dokumentum</w:t>
      </w:r>
      <w:proofErr w:type="gramEnd"/>
      <w:r w:rsidRPr="00450C91">
        <w:rPr>
          <w:rFonts w:ascii="Arial" w:hAnsi="Arial" w:cs="Arial"/>
          <w:sz w:val="20"/>
          <w:szCs w:val="20"/>
        </w:rPr>
        <w:t xml:space="preserve"> speciális szabályokat határozott meg a külföldről érkező, külföldön lakóhellyel rendelkező kollégiumi tanulók esetében. Jelen </w:t>
      </w:r>
      <w:proofErr w:type="gramStart"/>
      <w:r w:rsidRPr="00450C91">
        <w:rPr>
          <w:rFonts w:ascii="Arial" w:hAnsi="Arial" w:cs="Arial"/>
          <w:sz w:val="20"/>
          <w:szCs w:val="20"/>
        </w:rPr>
        <w:t>dokumentum</w:t>
      </w:r>
      <w:proofErr w:type="gramEnd"/>
      <w:r w:rsidRPr="00450C91">
        <w:rPr>
          <w:rFonts w:ascii="Arial" w:hAnsi="Arial" w:cs="Arial"/>
          <w:sz w:val="20"/>
          <w:szCs w:val="20"/>
        </w:rPr>
        <w:t xml:space="preserve"> célja a külföldről érkez</w:t>
      </w:r>
      <w:r w:rsidR="005F24AA">
        <w:rPr>
          <w:rFonts w:ascii="Arial" w:hAnsi="Arial" w:cs="Arial"/>
          <w:sz w:val="20"/>
          <w:szCs w:val="20"/>
        </w:rPr>
        <w:t>ő</w:t>
      </w:r>
      <w:r w:rsidRPr="00450C91">
        <w:rPr>
          <w:rFonts w:ascii="Arial" w:hAnsi="Arial" w:cs="Arial"/>
          <w:sz w:val="20"/>
          <w:szCs w:val="20"/>
        </w:rPr>
        <w:t xml:space="preserve"> tanulókra vonatkozó speciális eljárásrend ismertetése.</w:t>
      </w:r>
    </w:p>
    <w:p w:rsidR="00450C91" w:rsidRPr="00450C91" w:rsidRDefault="00450C91" w:rsidP="008823A2">
      <w:pPr>
        <w:spacing w:after="182"/>
        <w:ind w:left="72" w:hanging="10"/>
        <w:jc w:val="both"/>
        <w:rPr>
          <w:rFonts w:ascii="Arial" w:hAnsi="Arial" w:cs="Arial"/>
          <w:sz w:val="20"/>
          <w:szCs w:val="20"/>
        </w:rPr>
      </w:pPr>
      <w:r w:rsidRPr="00450C91">
        <w:rPr>
          <w:rFonts w:ascii="Arial" w:hAnsi="Arial" w:cs="Arial"/>
          <w:sz w:val="20"/>
          <w:szCs w:val="20"/>
        </w:rPr>
        <w:t>Külföldről érkez</w:t>
      </w:r>
      <w:r w:rsidR="005F24AA">
        <w:rPr>
          <w:rFonts w:ascii="Arial" w:hAnsi="Arial" w:cs="Arial"/>
          <w:sz w:val="20"/>
          <w:szCs w:val="20"/>
        </w:rPr>
        <w:t>ő</w:t>
      </w:r>
      <w:r w:rsidRPr="00450C91">
        <w:rPr>
          <w:rFonts w:ascii="Arial" w:hAnsi="Arial" w:cs="Arial"/>
          <w:sz w:val="20"/>
          <w:szCs w:val="20"/>
        </w:rPr>
        <w:t>, külföldön lakóhellyel rendelkező kollégiumi tanulók:</w:t>
      </w:r>
    </w:p>
    <w:p w:rsidR="00450C91" w:rsidRPr="00450C91" w:rsidRDefault="00450C91" w:rsidP="008823A2">
      <w:pPr>
        <w:spacing w:after="200"/>
        <w:ind w:left="47" w:right="71"/>
        <w:jc w:val="both"/>
        <w:rPr>
          <w:rFonts w:ascii="Arial" w:hAnsi="Arial" w:cs="Arial"/>
          <w:sz w:val="20"/>
          <w:szCs w:val="20"/>
        </w:rPr>
      </w:pPr>
      <w:r w:rsidRPr="00450C91">
        <w:rPr>
          <w:rFonts w:ascii="Arial" w:hAnsi="Arial" w:cs="Arial"/>
          <w:sz w:val="20"/>
          <w:szCs w:val="20"/>
        </w:rPr>
        <w:t>Külföldön lakóhellyel rendelkez</w:t>
      </w:r>
      <w:r w:rsidR="005F24AA">
        <w:rPr>
          <w:rFonts w:ascii="Arial" w:hAnsi="Arial" w:cs="Arial"/>
          <w:sz w:val="20"/>
          <w:szCs w:val="20"/>
        </w:rPr>
        <w:t>ő</w:t>
      </w:r>
      <w:r w:rsidRPr="00450C91">
        <w:rPr>
          <w:rFonts w:ascii="Arial" w:hAnsi="Arial" w:cs="Arial"/>
          <w:sz w:val="20"/>
          <w:szCs w:val="20"/>
        </w:rPr>
        <w:t xml:space="preserve">, külföldről érkező kollégiumi tanulóknak a kiadott intézkedési terv alapján javasolt 2020. augusztus 28-ig megérkezniük a kollégiumba, erről az intézmények értesítik </w:t>
      </w:r>
      <w:r w:rsidR="005F24AA">
        <w:rPr>
          <w:rFonts w:ascii="Arial" w:hAnsi="Arial" w:cs="Arial"/>
          <w:sz w:val="20"/>
          <w:szCs w:val="20"/>
        </w:rPr>
        <w:t>ő</w:t>
      </w:r>
      <w:r w:rsidRPr="00450C91">
        <w:rPr>
          <w:rFonts w:ascii="Arial" w:hAnsi="Arial" w:cs="Arial"/>
          <w:sz w:val="20"/>
          <w:szCs w:val="20"/>
        </w:rPr>
        <w:t>ket. A sárga vagy piros besorolású országból érkező tanulók esetében a</w:t>
      </w:r>
      <w:r w:rsidR="005F24AA">
        <w:rPr>
          <w:rFonts w:ascii="Arial" w:hAnsi="Arial" w:cs="Arial"/>
          <w:sz w:val="20"/>
          <w:szCs w:val="20"/>
        </w:rPr>
        <w:t xml:space="preserve"> </w:t>
      </w:r>
      <w:proofErr w:type="gramStart"/>
      <w:r w:rsidRPr="00450C91">
        <w:rPr>
          <w:rFonts w:ascii="Arial" w:hAnsi="Arial" w:cs="Arial"/>
          <w:sz w:val="20"/>
          <w:szCs w:val="20"/>
        </w:rPr>
        <w:t>karantén</w:t>
      </w:r>
      <w:proofErr w:type="gramEnd"/>
      <w:r w:rsidRPr="00450C91">
        <w:rPr>
          <w:rFonts w:ascii="Arial" w:hAnsi="Arial" w:cs="Arial"/>
          <w:sz w:val="20"/>
          <w:szCs w:val="20"/>
        </w:rPr>
        <w:t xml:space="preserve"> kötelezettsége fennáll, azt a kollégiumban kell teljesíteni, ezért fokozottan kérjük a fenti határidő betartását a tesztelés végrehajthatósága érdekében.</w:t>
      </w:r>
    </w:p>
    <w:p w:rsidR="00450C91" w:rsidRPr="00450C91" w:rsidRDefault="00450C91" w:rsidP="008823A2">
      <w:pPr>
        <w:spacing w:after="173"/>
        <w:ind w:left="47" w:right="71"/>
        <w:jc w:val="both"/>
        <w:rPr>
          <w:rFonts w:ascii="Arial" w:hAnsi="Arial" w:cs="Arial"/>
          <w:sz w:val="20"/>
          <w:szCs w:val="20"/>
        </w:rPr>
      </w:pPr>
      <w:r w:rsidRPr="00450C91">
        <w:rPr>
          <w:rFonts w:ascii="Arial" w:hAnsi="Arial" w:cs="Arial"/>
          <w:sz w:val="20"/>
          <w:szCs w:val="20"/>
        </w:rPr>
        <w:t xml:space="preserve">A </w:t>
      </w:r>
      <w:proofErr w:type="gramStart"/>
      <w:r w:rsidRPr="00450C91">
        <w:rPr>
          <w:rFonts w:ascii="Arial" w:hAnsi="Arial" w:cs="Arial"/>
          <w:sz w:val="20"/>
          <w:szCs w:val="20"/>
        </w:rPr>
        <w:t>karantén</w:t>
      </w:r>
      <w:proofErr w:type="gramEnd"/>
      <w:r w:rsidRPr="00450C91">
        <w:rPr>
          <w:rFonts w:ascii="Arial" w:hAnsi="Arial" w:cs="Arial"/>
          <w:sz w:val="20"/>
          <w:szCs w:val="20"/>
        </w:rPr>
        <w:t xml:space="preserve"> nem kerül elrendelésre, ha a magyar állampolgárságú tanulók sárga vagy piros, nem magyar állampolgárságú tanulók sárga besorolású ország területéről történő belépés esetén rendelkeznek 2 db negatív SARS-CoV2 PCR teszt eredménnyel.</w:t>
      </w:r>
    </w:p>
    <w:p w:rsidR="00450C91" w:rsidRPr="00450C91" w:rsidRDefault="00450C91" w:rsidP="005F24AA">
      <w:pPr>
        <w:spacing w:after="21"/>
        <w:ind w:left="47" w:right="71"/>
        <w:jc w:val="both"/>
        <w:rPr>
          <w:rFonts w:ascii="Arial" w:hAnsi="Arial" w:cs="Arial"/>
          <w:sz w:val="20"/>
          <w:szCs w:val="20"/>
        </w:rPr>
      </w:pPr>
      <w:r w:rsidRPr="00450C91">
        <w:rPr>
          <w:rFonts w:ascii="Arial" w:hAnsi="Arial" w:cs="Arial"/>
          <w:sz w:val="20"/>
          <w:szCs w:val="20"/>
        </w:rPr>
        <w:t>A sárga vagy piros besorolású országból érkező, kett</w:t>
      </w:r>
      <w:r w:rsidR="000E75B5">
        <w:rPr>
          <w:rFonts w:ascii="Arial" w:hAnsi="Arial" w:cs="Arial"/>
          <w:sz w:val="20"/>
          <w:szCs w:val="20"/>
        </w:rPr>
        <w:t>ő</w:t>
      </w:r>
      <w:r w:rsidRPr="00450C91">
        <w:rPr>
          <w:rFonts w:ascii="Arial" w:hAnsi="Arial" w:cs="Arial"/>
          <w:sz w:val="20"/>
          <w:szCs w:val="20"/>
        </w:rPr>
        <w:t xml:space="preserve"> negatív teszteredménnyel nem rendelkez</w:t>
      </w:r>
      <w:r w:rsidR="005F24AA">
        <w:rPr>
          <w:rFonts w:ascii="Arial" w:hAnsi="Arial" w:cs="Arial"/>
          <w:sz w:val="20"/>
          <w:szCs w:val="20"/>
        </w:rPr>
        <w:t>ő</w:t>
      </w:r>
      <w:r w:rsidRPr="00450C91">
        <w:rPr>
          <w:rFonts w:ascii="Arial" w:hAnsi="Arial" w:cs="Arial"/>
          <w:sz w:val="20"/>
          <w:szCs w:val="20"/>
        </w:rPr>
        <w:t xml:space="preserve"> tanulók esetében a tesztelést a Nemzeti Népegészségügyi Központ (NNK) honlapján közzétett, erre kijelölt közfinanszí</w:t>
      </w:r>
      <w:r w:rsidR="005F24AA">
        <w:rPr>
          <w:rFonts w:ascii="Arial" w:hAnsi="Arial" w:cs="Arial"/>
          <w:sz w:val="20"/>
          <w:szCs w:val="20"/>
        </w:rPr>
        <w:t>rozott egészségügyi szolgáltatón</w:t>
      </w:r>
      <w:r w:rsidRPr="00450C91">
        <w:rPr>
          <w:rFonts w:ascii="Arial" w:hAnsi="Arial" w:cs="Arial"/>
          <w:sz w:val="20"/>
          <w:szCs w:val="20"/>
        </w:rPr>
        <w:t xml:space="preserve">ál térítésmentesen lehet elvégeztetni, ami szükséges az iskola látogatásához. A tesztelési helyszínek jegyzékét a következő </w:t>
      </w:r>
      <w:proofErr w:type="gramStart"/>
      <w:r w:rsidRPr="00450C91">
        <w:rPr>
          <w:rFonts w:ascii="Arial" w:hAnsi="Arial" w:cs="Arial"/>
          <w:sz w:val="20"/>
          <w:szCs w:val="20"/>
        </w:rPr>
        <w:t>linken</w:t>
      </w:r>
      <w:proofErr w:type="gramEnd"/>
      <w:r w:rsidRPr="00450C91">
        <w:rPr>
          <w:rFonts w:ascii="Arial" w:hAnsi="Arial" w:cs="Arial"/>
          <w:sz w:val="20"/>
          <w:szCs w:val="20"/>
        </w:rPr>
        <w:t xml:space="preserve"> lehet megtalálni: </w:t>
      </w:r>
      <w:hyperlink r:id="rId13" w:history="1">
        <w:r w:rsidR="007E6D5D" w:rsidRPr="007E6D5D">
          <w:rPr>
            <w:sz w:val="20"/>
            <w:szCs w:val="20"/>
          </w:rPr>
          <w:t>https://www.nnk.gov.hu/index.php/component/content/article/11-foosztalyok/785-tanulok-cov-2-teszt?Itemid=135</w:t>
        </w:r>
      </w:hyperlink>
    </w:p>
    <w:p w:rsidR="00450C91" w:rsidRPr="00450C91" w:rsidRDefault="00450C91" w:rsidP="008823A2">
      <w:pPr>
        <w:spacing w:after="209"/>
        <w:ind w:left="47" w:right="71"/>
        <w:jc w:val="both"/>
        <w:rPr>
          <w:rFonts w:ascii="Arial" w:hAnsi="Arial" w:cs="Arial"/>
          <w:sz w:val="20"/>
          <w:szCs w:val="20"/>
        </w:rPr>
      </w:pPr>
      <w:r w:rsidRPr="00450C91">
        <w:rPr>
          <w:rFonts w:ascii="Arial" w:hAnsi="Arial" w:cs="Arial"/>
          <w:sz w:val="20"/>
          <w:szCs w:val="20"/>
        </w:rPr>
        <w:t>Az els</w:t>
      </w:r>
      <w:r w:rsidR="00FC4D90">
        <w:rPr>
          <w:rFonts w:ascii="Arial" w:hAnsi="Arial" w:cs="Arial"/>
          <w:sz w:val="20"/>
          <w:szCs w:val="20"/>
        </w:rPr>
        <w:t>ő</w:t>
      </w:r>
      <w:r w:rsidRPr="00450C91">
        <w:rPr>
          <w:rFonts w:ascii="Arial" w:hAnsi="Arial" w:cs="Arial"/>
          <w:sz w:val="20"/>
          <w:szCs w:val="20"/>
        </w:rPr>
        <w:t xml:space="preserve"> tesztet célszerű már a megérkezés napján elvégeztetni. A térítésmentes teszteléshez az alábbi </w:t>
      </w:r>
      <w:proofErr w:type="gramStart"/>
      <w:r w:rsidRPr="00450C91">
        <w:rPr>
          <w:rFonts w:ascii="Arial" w:hAnsi="Arial" w:cs="Arial"/>
          <w:sz w:val="20"/>
          <w:szCs w:val="20"/>
        </w:rPr>
        <w:t>dokumentumokat</w:t>
      </w:r>
      <w:proofErr w:type="gramEnd"/>
      <w:r w:rsidRPr="00450C91">
        <w:rPr>
          <w:rFonts w:ascii="Arial" w:hAnsi="Arial" w:cs="Arial"/>
          <w:sz w:val="20"/>
          <w:szCs w:val="20"/>
        </w:rPr>
        <w:t xml:space="preserve"> kell bemutatni:</w:t>
      </w:r>
    </w:p>
    <w:p w:rsidR="005F24AA" w:rsidRPr="000E75B5" w:rsidRDefault="00450C91" w:rsidP="004B11EE">
      <w:pPr>
        <w:pStyle w:val="Listaszerbekezds"/>
        <w:numPr>
          <w:ilvl w:val="0"/>
          <w:numId w:val="11"/>
        </w:numPr>
        <w:ind w:right="1464"/>
        <w:jc w:val="both"/>
        <w:rPr>
          <w:rFonts w:ascii="Arial" w:hAnsi="Arial" w:cs="Arial"/>
          <w:sz w:val="20"/>
          <w:szCs w:val="20"/>
        </w:rPr>
      </w:pPr>
      <w:r w:rsidRPr="000E75B5">
        <w:rPr>
          <w:rFonts w:ascii="Arial" w:hAnsi="Arial" w:cs="Arial"/>
          <w:sz w:val="20"/>
          <w:szCs w:val="20"/>
        </w:rPr>
        <w:t xml:space="preserve">a tanuló személyes okmányait, amelyek igazolják a külföldi lakóhelyet, </w:t>
      </w:r>
    </w:p>
    <w:p w:rsidR="00450C91" w:rsidRPr="000E75B5" w:rsidRDefault="00450C91" w:rsidP="004B11EE">
      <w:pPr>
        <w:pStyle w:val="Listaszerbekezds"/>
        <w:numPr>
          <w:ilvl w:val="0"/>
          <w:numId w:val="11"/>
        </w:numPr>
        <w:ind w:right="1464"/>
        <w:jc w:val="both"/>
        <w:rPr>
          <w:rFonts w:ascii="Arial" w:hAnsi="Arial" w:cs="Arial"/>
          <w:sz w:val="20"/>
          <w:szCs w:val="20"/>
        </w:rPr>
      </w:pPr>
      <w:r w:rsidRPr="000E75B5">
        <w:rPr>
          <w:rFonts w:ascii="Arial" w:hAnsi="Arial" w:cs="Arial"/>
          <w:sz w:val="20"/>
          <w:szCs w:val="20"/>
        </w:rPr>
        <w:t>a kollégiumi felvétel tényére vonatkozó igazolást.</w:t>
      </w:r>
    </w:p>
    <w:p w:rsidR="005F24AA" w:rsidRPr="005F24AA" w:rsidRDefault="005F24AA" w:rsidP="005F24AA">
      <w:pPr>
        <w:ind w:right="1464"/>
        <w:jc w:val="both"/>
        <w:rPr>
          <w:rFonts w:ascii="Arial" w:hAnsi="Arial" w:cs="Arial"/>
          <w:sz w:val="20"/>
          <w:szCs w:val="20"/>
        </w:rPr>
      </w:pPr>
    </w:p>
    <w:p w:rsidR="00450C91" w:rsidRPr="00450C91" w:rsidRDefault="00450C91" w:rsidP="008823A2">
      <w:pPr>
        <w:spacing w:after="190"/>
        <w:ind w:left="47" w:right="71"/>
        <w:jc w:val="both"/>
        <w:rPr>
          <w:rFonts w:ascii="Arial" w:hAnsi="Arial" w:cs="Arial"/>
          <w:sz w:val="20"/>
          <w:szCs w:val="20"/>
        </w:rPr>
      </w:pPr>
      <w:r w:rsidRPr="00450C91">
        <w:rPr>
          <w:rFonts w:ascii="Arial" w:hAnsi="Arial" w:cs="Arial"/>
          <w:sz w:val="20"/>
          <w:szCs w:val="20"/>
        </w:rPr>
        <w:t>A kollégiumnak biztosítania kell a megfelel</w:t>
      </w:r>
      <w:r w:rsidR="005F24AA">
        <w:rPr>
          <w:rFonts w:ascii="Arial" w:hAnsi="Arial" w:cs="Arial"/>
          <w:sz w:val="20"/>
          <w:szCs w:val="20"/>
        </w:rPr>
        <w:t>ő</w:t>
      </w:r>
      <w:r w:rsidRPr="00450C91">
        <w:rPr>
          <w:rFonts w:ascii="Arial" w:hAnsi="Arial" w:cs="Arial"/>
          <w:sz w:val="20"/>
          <w:szCs w:val="20"/>
        </w:rPr>
        <w:t xml:space="preserve"> elkülönítést addig, amíg a sárga besorolású országból érkez</w:t>
      </w:r>
      <w:r w:rsidR="005F24AA">
        <w:rPr>
          <w:rFonts w:ascii="Arial" w:hAnsi="Arial" w:cs="Arial"/>
          <w:sz w:val="20"/>
          <w:szCs w:val="20"/>
        </w:rPr>
        <w:t>ő</w:t>
      </w:r>
      <w:r w:rsidRPr="00450C91">
        <w:rPr>
          <w:rFonts w:ascii="Arial" w:hAnsi="Arial" w:cs="Arial"/>
          <w:sz w:val="20"/>
          <w:szCs w:val="20"/>
        </w:rPr>
        <w:t xml:space="preserve"> tanuló esetében az egy (de a tanuló köteles a második SARS-CoV2 teszt (PCR) elvégzésre is), míg a piros besorolású országból érkez</w:t>
      </w:r>
      <w:r w:rsidR="005F24AA">
        <w:rPr>
          <w:rFonts w:ascii="Arial" w:hAnsi="Arial" w:cs="Arial"/>
          <w:sz w:val="20"/>
          <w:szCs w:val="20"/>
        </w:rPr>
        <w:t>ő</w:t>
      </w:r>
      <w:r w:rsidRPr="00450C91">
        <w:rPr>
          <w:rFonts w:ascii="Arial" w:hAnsi="Arial" w:cs="Arial"/>
          <w:sz w:val="20"/>
          <w:szCs w:val="20"/>
        </w:rPr>
        <w:t xml:space="preserve"> tanuló esetében a két negatív teszteredmény rendelkezésre nem áll.</w:t>
      </w:r>
    </w:p>
    <w:p w:rsidR="00A07851" w:rsidRDefault="00450C91" w:rsidP="00A07851">
      <w:pPr>
        <w:spacing w:after="100"/>
        <w:ind w:left="45" w:right="74"/>
        <w:jc w:val="both"/>
        <w:rPr>
          <w:rFonts w:ascii="Arial" w:hAnsi="Arial" w:cs="Arial"/>
          <w:sz w:val="20"/>
          <w:szCs w:val="20"/>
        </w:rPr>
      </w:pPr>
      <w:r w:rsidRPr="00450C91">
        <w:rPr>
          <w:rFonts w:ascii="Arial" w:hAnsi="Arial" w:cs="Arial"/>
          <w:sz w:val="20"/>
          <w:szCs w:val="20"/>
        </w:rPr>
        <w:t xml:space="preserve">Felhívjuk a figyelmet arra, hogy az a tanuló, aki magyar állampolgársággal nem rendelkezik és piros besorolású országból érkezik, csak a belépés helye szerint illetékes rendőrség által adott felmentéssel léphet be az országba. A belépésre vonatkozó kérelmet előzetesen szükséges a rendőrség felé benyújtani, amelyhez igazolni kell a tanulói jogviszonyt. A belépésre vonatkozó engedély nem jelenti a hatósági házi </w:t>
      </w:r>
      <w:proofErr w:type="gramStart"/>
      <w:r w:rsidRPr="00450C91">
        <w:rPr>
          <w:rFonts w:ascii="Arial" w:hAnsi="Arial" w:cs="Arial"/>
          <w:sz w:val="20"/>
          <w:szCs w:val="20"/>
        </w:rPr>
        <w:t>karantén</w:t>
      </w:r>
      <w:proofErr w:type="gramEnd"/>
      <w:r w:rsidRPr="00450C91">
        <w:rPr>
          <w:rFonts w:ascii="Arial" w:hAnsi="Arial" w:cs="Arial"/>
          <w:sz w:val="20"/>
          <w:szCs w:val="20"/>
        </w:rPr>
        <w:t xml:space="preserve"> alóli mentesítést. </w:t>
      </w:r>
    </w:p>
    <w:p w:rsidR="00450C91" w:rsidRPr="00450C91" w:rsidRDefault="00450C91" w:rsidP="00A07851">
      <w:pPr>
        <w:ind w:left="45" w:right="74"/>
        <w:jc w:val="both"/>
        <w:rPr>
          <w:rFonts w:ascii="Arial" w:hAnsi="Arial" w:cs="Arial"/>
          <w:sz w:val="20"/>
          <w:szCs w:val="20"/>
        </w:rPr>
      </w:pPr>
      <w:r w:rsidRPr="00450C91">
        <w:rPr>
          <w:rFonts w:ascii="Arial" w:hAnsi="Arial" w:cs="Arial"/>
          <w:sz w:val="20"/>
          <w:szCs w:val="20"/>
        </w:rPr>
        <w:t>A belépés engedélyezéséhez szükséges kérelem benyújtásával kapcsolatos információk az alábbi linken</w:t>
      </w:r>
      <w:r w:rsidRPr="00450C91">
        <w:rPr>
          <w:rFonts w:ascii="Arial" w:hAnsi="Arial" w:cs="Arial"/>
          <w:sz w:val="20"/>
          <w:szCs w:val="20"/>
        </w:rPr>
        <w:tab/>
        <w:t>érhet</w:t>
      </w:r>
      <w:r w:rsidR="005F24AA">
        <w:rPr>
          <w:rFonts w:ascii="Arial" w:hAnsi="Arial" w:cs="Arial"/>
          <w:sz w:val="20"/>
          <w:szCs w:val="20"/>
        </w:rPr>
        <w:t>ő</w:t>
      </w:r>
      <w:r w:rsidRPr="00450C91">
        <w:rPr>
          <w:rFonts w:ascii="Arial" w:hAnsi="Arial" w:cs="Arial"/>
          <w:sz w:val="20"/>
          <w:szCs w:val="20"/>
        </w:rPr>
        <w:t>ek</w:t>
      </w:r>
      <w:r w:rsidR="005F24AA">
        <w:rPr>
          <w:rFonts w:ascii="Arial" w:hAnsi="Arial" w:cs="Arial"/>
          <w:sz w:val="20"/>
          <w:szCs w:val="20"/>
        </w:rPr>
        <w:t xml:space="preserve"> </w:t>
      </w:r>
      <w:r w:rsidRPr="00450C91">
        <w:rPr>
          <w:rFonts w:ascii="Arial" w:hAnsi="Arial" w:cs="Arial"/>
          <w:sz w:val="20"/>
          <w:szCs w:val="20"/>
        </w:rPr>
        <w:t>el:</w:t>
      </w:r>
      <w:r w:rsidR="005F24AA">
        <w:rPr>
          <w:rFonts w:ascii="Arial" w:hAnsi="Arial" w:cs="Arial"/>
          <w:sz w:val="20"/>
          <w:szCs w:val="20"/>
        </w:rPr>
        <w:t xml:space="preserve"> </w:t>
      </w:r>
      <w:r w:rsidRPr="00450C91">
        <w:rPr>
          <w:rFonts w:ascii="Arial" w:hAnsi="Arial" w:cs="Arial"/>
          <w:sz w:val="20"/>
          <w:szCs w:val="20"/>
        </w:rPr>
        <w:t>http://www.police.hu/hu/ugyintezes/elekfronikusugyintezes/meltanyossagi-kerelem-magyarorszagra-torteno-beutazashoz.</w:t>
      </w:r>
    </w:p>
    <w:p w:rsidR="00450C91" w:rsidRPr="00450C91" w:rsidRDefault="00450C91" w:rsidP="008823A2">
      <w:pPr>
        <w:spacing w:after="155"/>
        <w:ind w:left="72" w:hanging="10"/>
        <w:jc w:val="both"/>
        <w:rPr>
          <w:rFonts w:ascii="Arial" w:hAnsi="Arial" w:cs="Arial"/>
          <w:sz w:val="20"/>
          <w:szCs w:val="20"/>
        </w:rPr>
      </w:pPr>
      <w:r w:rsidRPr="00450C91">
        <w:rPr>
          <w:rFonts w:ascii="Arial" w:hAnsi="Arial" w:cs="Arial"/>
          <w:sz w:val="20"/>
          <w:szCs w:val="20"/>
        </w:rPr>
        <w:t>Külföldről érkező, nem külföldi lakóhellyel rendelkező, nem kollégiumi tanulók:</w:t>
      </w:r>
    </w:p>
    <w:p w:rsidR="00450C91" w:rsidRPr="00450C91" w:rsidRDefault="00450C91" w:rsidP="008823A2">
      <w:pPr>
        <w:ind w:left="47" w:right="71"/>
        <w:jc w:val="both"/>
        <w:rPr>
          <w:rFonts w:ascii="Arial" w:hAnsi="Arial" w:cs="Arial"/>
          <w:sz w:val="20"/>
          <w:szCs w:val="20"/>
        </w:rPr>
      </w:pPr>
      <w:r w:rsidRPr="00450C91">
        <w:rPr>
          <w:rFonts w:ascii="Arial" w:hAnsi="Arial" w:cs="Arial"/>
          <w:sz w:val="20"/>
          <w:szCs w:val="20"/>
        </w:rPr>
        <w:t>Aki nem kollégiumi tanuló, de sárga vagy piros besorolású országból érkezik, azok esetében nem elvárás, hogy 2020. augusztus 28-ig belépjenek az országba.</w:t>
      </w:r>
    </w:p>
    <w:p w:rsidR="00450C91" w:rsidRPr="00450C91" w:rsidRDefault="00450C91" w:rsidP="008823A2">
      <w:pPr>
        <w:ind w:left="47" w:right="71"/>
        <w:jc w:val="both"/>
        <w:rPr>
          <w:rFonts w:ascii="Arial" w:hAnsi="Arial" w:cs="Arial"/>
          <w:sz w:val="20"/>
          <w:szCs w:val="20"/>
        </w:rPr>
      </w:pPr>
      <w:r w:rsidRPr="00450C91">
        <w:rPr>
          <w:rFonts w:ascii="Arial" w:hAnsi="Arial" w:cs="Arial"/>
          <w:sz w:val="20"/>
          <w:szCs w:val="20"/>
        </w:rPr>
        <w:lastRenderedPageBreak/>
        <w:t xml:space="preserve">A hatósági házi </w:t>
      </w:r>
      <w:proofErr w:type="gramStart"/>
      <w:r w:rsidRPr="00450C91">
        <w:rPr>
          <w:rFonts w:ascii="Arial" w:hAnsi="Arial" w:cs="Arial"/>
          <w:sz w:val="20"/>
          <w:szCs w:val="20"/>
        </w:rPr>
        <w:t>karantén</w:t>
      </w:r>
      <w:proofErr w:type="gramEnd"/>
      <w:r w:rsidRPr="00450C91">
        <w:rPr>
          <w:rFonts w:ascii="Arial" w:hAnsi="Arial" w:cs="Arial"/>
          <w:sz w:val="20"/>
          <w:szCs w:val="20"/>
        </w:rPr>
        <w:t xml:space="preserve"> kötelezettség ugyanakkor rájuk is vonatkozik, a mentesítéshez szükséges SARS-CoV2 (PCR) teszteket Magyarországon az utazási célú mintavev</w:t>
      </w:r>
      <w:r w:rsidR="00A07851">
        <w:rPr>
          <w:rFonts w:ascii="Arial" w:hAnsi="Arial" w:cs="Arial"/>
          <w:sz w:val="20"/>
          <w:szCs w:val="20"/>
        </w:rPr>
        <w:t>ő</w:t>
      </w:r>
      <w:r w:rsidRPr="00450C91">
        <w:rPr>
          <w:rFonts w:ascii="Arial" w:hAnsi="Arial" w:cs="Arial"/>
          <w:sz w:val="20"/>
          <w:szCs w:val="20"/>
        </w:rPr>
        <w:t>helyeken tudják térítés ellenében elvégeztetni.</w:t>
      </w:r>
    </w:p>
    <w:p w:rsidR="00450C91" w:rsidRPr="00450C91" w:rsidRDefault="00450C91" w:rsidP="008823A2">
      <w:pPr>
        <w:ind w:left="47" w:right="71"/>
        <w:jc w:val="both"/>
        <w:rPr>
          <w:rFonts w:ascii="Arial" w:hAnsi="Arial" w:cs="Arial"/>
          <w:sz w:val="20"/>
          <w:szCs w:val="20"/>
        </w:rPr>
      </w:pPr>
      <w:r w:rsidRPr="00450C91">
        <w:rPr>
          <w:rFonts w:ascii="Arial" w:hAnsi="Arial" w:cs="Arial"/>
          <w:sz w:val="20"/>
          <w:szCs w:val="20"/>
        </w:rPr>
        <w:t>Az általános szabályoknak megfelel</w:t>
      </w:r>
      <w:r w:rsidR="00A07851">
        <w:rPr>
          <w:rFonts w:ascii="Arial" w:hAnsi="Arial" w:cs="Arial"/>
          <w:sz w:val="20"/>
          <w:szCs w:val="20"/>
        </w:rPr>
        <w:t>ő</w:t>
      </w:r>
      <w:r w:rsidRPr="00450C91">
        <w:rPr>
          <w:rFonts w:ascii="Arial" w:hAnsi="Arial" w:cs="Arial"/>
          <w:sz w:val="20"/>
          <w:szCs w:val="20"/>
        </w:rPr>
        <w:t xml:space="preserve">en a </w:t>
      </w:r>
      <w:proofErr w:type="gramStart"/>
      <w:r w:rsidRPr="00450C91">
        <w:rPr>
          <w:rFonts w:ascii="Arial" w:hAnsi="Arial" w:cs="Arial"/>
          <w:sz w:val="20"/>
          <w:szCs w:val="20"/>
        </w:rPr>
        <w:t>karantén</w:t>
      </w:r>
      <w:proofErr w:type="gramEnd"/>
      <w:r w:rsidRPr="00450C91">
        <w:rPr>
          <w:rFonts w:ascii="Arial" w:hAnsi="Arial" w:cs="Arial"/>
          <w:sz w:val="20"/>
          <w:szCs w:val="20"/>
        </w:rPr>
        <w:t xml:space="preserve"> nem kerül elrendelésre, ha a magyar állampolgárságú tanulók sárga vagy piros, nem magyar állampolgárságú tanuló sárga besorolású ország területéről történő belépés esetén rendelkeznek 2 db negatív PCR-teszt eredménnyel.</w:t>
      </w:r>
    </w:p>
    <w:p w:rsidR="00450C91" w:rsidRPr="00450C91" w:rsidRDefault="00450C91" w:rsidP="00A07851">
      <w:pPr>
        <w:spacing w:after="100"/>
        <w:ind w:left="45" w:right="74"/>
        <w:jc w:val="both"/>
        <w:rPr>
          <w:rFonts w:ascii="Arial" w:hAnsi="Arial" w:cs="Arial"/>
          <w:sz w:val="20"/>
          <w:szCs w:val="20"/>
        </w:rPr>
      </w:pPr>
      <w:r w:rsidRPr="00450C91">
        <w:rPr>
          <w:rFonts w:ascii="Arial" w:hAnsi="Arial" w:cs="Arial"/>
          <w:sz w:val="20"/>
          <w:szCs w:val="20"/>
        </w:rPr>
        <w:t>A magyar állampolgársággal nem rendelkez</w:t>
      </w:r>
      <w:r w:rsidR="00A07851">
        <w:rPr>
          <w:rFonts w:ascii="Arial" w:hAnsi="Arial" w:cs="Arial"/>
          <w:sz w:val="20"/>
          <w:szCs w:val="20"/>
        </w:rPr>
        <w:t>ő</w:t>
      </w:r>
      <w:r w:rsidRPr="00450C91">
        <w:rPr>
          <w:rFonts w:ascii="Arial" w:hAnsi="Arial" w:cs="Arial"/>
          <w:sz w:val="20"/>
          <w:szCs w:val="20"/>
        </w:rPr>
        <w:t xml:space="preserve"> és piros besorolású országból érkező tanuló esetében a már leírtak szerint szükséges a rendőrség felé a belépéshez szükséges engedélyre vonatkozó kérelmet benyújtani.</w:t>
      </w:r>
    </w:p>
    <w:p w:rsidR="00450C91" w:rsidRPr="00450C91" w:rsidRDefault="00450C91" w:rsidP="008823A2">
      <w:pPr>
        <w:spacing w:after="129"/>
        <w:ind w:left="72" w:hanging="10"/>
        <w:jc w:val="both"/>
        <w:rPr>
          <w:rFonts w:ascii="Arial" w:hAnsi="Arial" w:cs="Arial"/>
          <w:sz w:val="20"/>
          <w:szCs w:val="20"/>
        </w:rPr>
      </w:pPr>
      <w:r w:rsidRPr="00450C91">
        <w:rPr>
          <w:rFonts w:ascii="Arial" w:hAnsi="Arial" w:cs="Arial"/>
          <w:sz w:val="20"/>
          <w:szCs w:val="20"/>
        </w:rPr>
        <w:t>Ingázó tanulók:</w:t>
      </w:r>
    </w:p>
    <w:p w:rsidR="00450C91" w:rsidRPr="00450C91" w:rsidRDefault="00450C91" w:rsidP="006F4E33">
      <w:pPr>
        <w:spacing w:after="1474"/>
        <w:ind w:left="47" w:right="71"/>
        <w:jc w:val="both"/>
        <w:rPr>
          <w:rFonts w:ascii="Arial" w:hAnsi="Arial" w:cs="Arial"/>
          <w:sz w:val="20"/>
          <w:szCs w:val="20"/>
        </w:rPr>
      </w:pPr>
      <w:proofErr w:type="gramStart"/>
      <w:r w:rsidRPr="00450C91">
        <w:rPr>
          <w:rFonts w:ascii="Arial" w:hAnsi="Arial" w:cs="Arial"/>
          <w:sz w:val="20"/>
          <w:szCs w:val="20"/>
        </w:rPr>
        <w:t>Karantén</w:t>
      </w:r>
      <w:proofErr w:type="gramEnd"/>
      <w:r w:rsidRPr="00450C91">
        <w:rPr>
          <w:rFonts w:ascii="Arial" w:hAnsi="Arial" w:cs="Arial"/>
          <w:sz w:val="20"/>
          <w:szCs w:val="20"/>
        </w:rPr>
        <w:t xml:space="preserve"> és tesztelés kötelezettsége nélkül léphet az országba a határ 30 k</w:t>
      </w:r>
      <w:r w:rsidR="000E75B5">
        <w:rPr>
          <w:rFonts w:ascii="Arial" w:hAnsi="Arial" w:cs="Arial"/>
          <w:sz w:val="20"/>
          <w:szCs w:val="20"/>
        </w:rPr>
        <w:t>m</w:t>
      </w:r>
      <w:r w:rsidRPr="00450C91">
        <w:rPr>
          <w:rFonts w:ascii="Arial" w:hAnsi="Arial" w:cs="Arial"/>
          <w:sz w:val="20"/>
          <w:szCs w:val="20"/>
        </w:rPr>
        <w:t>-es sávjából ingázó tanuló, aki azonban köteles Magyarország területét a belépést követő 24 órán belül elhagyni, azaz az iskolalátogatási kötelezettségét a napi ingázás mellett teljesítheti.A fenti Eljárásrend a tanévkezdés időszakára vonatkozik, úgy tervezzük azonban, hogy hasonlóképpen járunk el az őszi, téli és a tavaszi szünet miatt szükséges hazautazások alkalmával. Nem javasoljuk ugyanakkor a kollégiumi tanulóknak a heti rendszerességgel történő hazautazást a sárga vagy piros besorolású országokba, hiszen ez fokozott járvány</w:t>
      </w:r>
      <w:r w:rsidR="008823A2">
        <w:rPr>
          <w:rFonts w:ascii="Arial" w:hAnsi="Arial" w:cs="Arial"/>
          <w:sz w:val="20"/>
          <w:szCs w:val="20"/>
        </w:rPr>
        <w:t>ügyi</w:t>
      </w:r>
      <w:r w:rsidRPr="00450C91">
        <w:rPr>
          <w:rFonts w:ascii="Arial" w:hAnsi="Arial" w:cs="Arial"/>
          <w:sz w:val="20"/>
          <w:szCs w:val="20"/>
        </w:rPr>
        <w:t xml:space="preserve"> kockázattal jár, ezért a hazalátogatásokat javasoljuk ezekre az időszakokra szervezni.</w:t>
      </w:r>
    </w:p>
    <w:p w:rsidR="00450C91" w:rsidRDefault="00450C91" w:rsidP="00450C91"/>
    <w:p w:rsidR="00B8164B" w:rsidRDefault="00B8164B" w:rsidP="00450C91"/>
    <w:p w:rsidR="00FC4D90" w:rsidRDefault="00FC4D90">
      <w:r>
        <w:br w:type="page"/>
      </w:r>
    </w:p>
    <w:p w:rsidR="00F30090" w:rsidRPr="00F30090" w:rsidRDefault="00F30090" w:rsidP="00450C91">
      <w:pPr>
        <w:pStyle w:val="Cmsor1"/>
        <w:rPr>
          <w:rFonts w:ascii="Arial" w:eastAsia="Calibri" w:hAnsi="Arial" w:cs="Arial"/>
          <w:sz w:val="20"/>
          <w:szCs w:val="20"/>
          <w:lang w:eastAsia="en-US"/>
        </w:rPr>
      </w:pPr>
      <w:bookmarkStart w:id="36" w:name="_Toc49223013"/>
      <w:bookmarkStart w:id="37" w:name="_Toc49777377"/>
      <w:bookmarkStart w:id="38" w:name="_Toc50111435"/>
      <w:r w:rsidRPr="00F30090">
        <w:rPr>
          <w:rFonts w:ascii="Arial" w:eastAsia="Calibri" w:hAnsi="Arial" w:cs="Arial"/>
          <w:sz w:val="20"/>
          <w:szCs w:val="20"/>
          <w:lang w:eastAsia="en-US"/>
        </w:rPr>
        <w:lastRenderedPageBreak/>
        <w:t>1. számú melléklet</w:t>
      </w:r>
      <w:bookmarkEnd w:id="36"/>
      <w:bookmarkEnd w:id="37"/>
      <w:bookmarkEnd w:id="38"/>
    </w:p>
    <w:p w:rsidR="00F30090" w:rsidRPr="00F30090" w:rsidRDefault="00F30090" w:rsidP="00450C91">
      <w:pPr>
        <w:rPr>
          <w:rFonts w:ascii="Arial" w:eastAsia="Calibri" w:hAnsi="Arial" w:cs="Arial"/>
          <w:sz w:val="20"/>
          <w:szCs w:val="20"/>
          <w:lang w:eastAsia="en-US"/>
        </w:rPr>
      </w:pPr>
    </w:p>
    <w:p w:rsidR="00F30090" w:rsidRPr="00C363BE" w:rsidRDefault="00F30090" w:rsidP="00450C91">
      <w:pPr>
        <w:rPr>
          <w:rFonts w:ascii="Arial" w:eastAsia="Calibri" w:hAnsi="Arial" w:cs="Arial"/>
          <w:b/>
          <w:sz w:val="20"/>
          <w:szCs w:val="20"/>
          <w:lang w:eastAsia="en-US"/>
        </w:rPr>
      </w:pPr>
      <w:r w:rsidRPr="00C363BE">
        <w:rPr>
          <w:rFonts w:ascii="Arial" w:eastAsia="Calibri" w:hAnsi="Arial" w:cs="Arial"/>
          <w:b/>
          <w:sz w:val="20"/>
          <w:szCs w:val="20"/>
          <w:lang w:eastAsia="en-US"/>
        </w:rPr>
        <w:t>Riasztási protokoll fertőzésgyanú esetén</w:t>
      </w:r>
    </w:p>
    <w:p w:rsidR="00F30090" w:rsidRPr="00C363BE" w:rsidRDefault="00F30090" w:rsidP="00450C91">
      <w:pPr>
        <w:rPr>
          <w:rFonts w:ascii="Arial" w:eastAsia="Calibri" w:hAnsi="Arial" w:cs="Arial"/>
          <w:sz w:val="20"/>
          <w:szCs w:val="20"/>
          <w:lang w:eastAsia="en-US"/>
        </w:rPr>
      </w:pPr>
    </w:p>
    <w:p w:rsidR="00F30090" w:rsidRPr="00C363BE" w:rsidRDefault="00F30090" w:rsidP="00450C91">
      <w:pPr>
        <w:rPr>
          <w:rFonts w:ascii="Arial" w:eastAsia="Calibri" w:hAnsi="Arial" w:cs="Arial"/>
          <w:sz w:val="20"/>
          <w:szCs w:val="20"/>
          <w:lang w:eastAsia="en-US"/>
        </w:rPr>
      </w:pPr>
      <w:r w:rsidRPr="00C363BE">
        <w:rPr>
          <w:rFonts w:ascii="Arial" w:eastAsia="Calibri" w:hAnsi="Arial" w:cs="Arial"/>
          <w:sz w:val="20"/>
          <w:szCs w:val="20"/>
          <w:lang w:eastAsia="en-US"/>
        </w:rPr>
        <w:t>Minden olyan személy, akinél jelentkezik az alábbi tünetek egyike:</w:t>
      </w:r>
    </w:p>
    <w:p w:rsidR="00F30090" w:rsidRPr="00C363BE" w:rsidRDefault="00F30090" w:rsidP="00450C91">
      <w:pPr>
        <w:rPr>
          <w:rFonts w:ascii="Arial" w:eastAsia="Calibri" w:hAnsi="Arial" w:cs="Arial"/>
          <w:sz w:val="20"/>
          <w:szCs w:val="20"/>
          <w:lang w:eastAsia="en-US"/>
        </w:rPr>
      </w:pPr>
    </w:p>
    <w:p w:rsidR="00F30090" w:rsidRPr="00C363BE" w:rsidRDefault="00F30090" w:rsidP="004B11EE">
      <w:pPr>
        <w:pStyle w:val="Listaszerbekezds"/>
        <w:numPr>
          <w:ilvl w:val="0"/>
          <w:numId w:val="9"/>
        </w:numPr>
        <w:contextualSpacing/>
        <w:rPr>
          <w:rFonts w:ascii="Arial" w:hAnsi="Arial" w:cs="Arial"/>
          <w:sz w:val="20"/>
          <w:szCs w:val="20"/>
        </w:rPr>
      </w:pPr>
      <w:r w:rsidRPr="00C363BE">
        <w:rPr>
          <w:rFonts w:ascii="Arial" w:hAnsi="Arial" w:cs="Arial"/>
          <w:sz w:val="20"/>
          <w:szCs w:val="20"/>
        </w:rPr>
        <w:t>köhögés</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láz</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nehézlégzés</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szaglásvesztés, ízérzés hiánya vagy zavara</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izomfájdalom</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torokfájás</w:t>
      </w:r>
    </w:p>
    <w:p w:rsidR="00F30090" w:rsidRPr="00C363BE" w:rsidRDefault="00F30090" w:rsidP="004B11EE">
      <w:pPr>
        <w:pStyle w:val="Listaszerbekezds"/>
        <w:numPr>
          <w:ilvl w:val="0"/>
          <w:numId w:val="9"/>
        </w:numPr>
        <w:spacing w:after="160"/>
        <w:contextualSpacing/>
        <w:rPr>
          <w:rFonts w:ascii="Arial" w:hAnsi="Arial" w:cs="Arial"/>
          <w:sz w:val="20"/>
          <w:szCs w:val="20"/>
        </w:rPr>
      </w:pPr>
      <w:r w:rsidRPr="00C363BE">
        <w:rPr>
          <w:rFonts w:ascii="Arial" w:hAnsi="Arial" w:cs="Arial"/>
          <w:sz w:val="20"/>
          <w:szCs w:val="20"/>
        </w:rPr>
        <w:t xml:space="preserve">hasmenés </w:t>
      </w:r>
    </w:p>
    <w:p w:rsidR="00F30090" w:rsidRPr="00C363BE" w:rsidRDefault="00F30090" w:rsidP="00450C91">
      <w:pPr>
        <w:rPr>
          <w:rFonts w:ascii="Arial" w:eastAsia="Calibri" w:hAnsi="Arial" w:cs="Arial"/>
          <w:sz w:val="20"/>
          <w:szCs w:val="20"/>
          <w:lang w:eastAsia="en-US"/>
        </w:rPr>
      </w:pPr>
      <w:proofErr w:type="gramStart"/>
      <w:r w:rsidRPr="00C363BE">
        <w:rPr>
          <w:rFonts w:ascii="Arial" w:eastAsia="Calibri" w:hAnsi="Arial" w:cs="Arial"/>
          <w:sz w:val="20"/>
          <w:szCs w:val="20"/>
          <w:lang w:eastAsia="en-US"/>
        </w:rPr>
        <w:t>köteles</w:t>
      </w:r>
      <w:proofErr w:type="gramEnd"/>
      <w:r w:rsidRPr="00C363BE">
        <w:rPr>
          <w:rFonts w:ascii="Arial" w:eastAsia="Calibri" w:hAnsi="Arial" w:cs="Arial"/>
          <w:sz w:val="20"/>
          <w:szCs w:val="20"/>
          <w:lang w:eastAsia="en-US"/>
        </w:rPr>
        <w:t xml:space="preserve"> azonnal jelenteni meglévő tüneteit</w:t>
      </w:r>
    </w:p>
    <w:p w:rsidR="00F30090" w:rsidRPr="00C363BE" w:rsidRDefault="00F30090" w:rsidP="00450C91">
      <w:pPr>
        <w:rPr>
          <w:rFonts w:ascii="Arial" w:eastAsia="Calibri" w:hAnsi="Arial" w:cs="Arial"/>
          <w:sz w:val="20"/>
          <w:szCs w:val="20"/>
          <w:lang w:eastAsia="en-US"/>
        </w:rPr>
      </w:pPr>
    </w:p>
    <w:p w:rsidR="00F30090" w:rsidRPr="00C363BE" w:rsidRDefault="00F30090" w:rsidP="004B11EE">
      <w:pPr>
        <w:pStyle w:val="Listaszerbekezds"/>
        <w:numPr>
          <w:ilvl w:val="0"/>
          <w:numId w:val="10"/>
        </w:numPr>
        <w:contextualSpacing/>
        <w:rPr>
          <w:rFonts w:ascii="Arial" w:hAnsi="Arial" w:cs="Arial"/>
          <w:sz w:val="20"/>
          <w:szCs w:val="20"/>
        </w:rPr>
      </w:pPr>
      <w:r w:rsidRPr="00C363BE">
        <w:rPr>
          <w:rFonts w:ascii="Arial" w:hAnsi="Arial" w:cs="Arial"/>
          <w:sz w:val="20"/>
          <w:szCs w:val="20"/>
        </w:rPr>
        <w:t>az iskolában az osztályfőnöknek/ a foglalkozást tartó oktatónak.</w:t>
      </w:r>
    </w:p>
    <w:p w:rsidR="00F30090" w:rsidRPr="00C363BE" w:rsidRDefault="00F30090" w:rsidP="00450C91">
      <w:pPr>
        <w:rPr>
          <w:rFonts w:ascii="Arial" w:eastAsia="Calibri" w:hAnsi="Arial" w:cs="Arial"/>
          <w:sz w:val="20"/>
          <w:szCs w:val="20"/>
          <w:lang w:eastAsia="en-US"/>
        </w:rPr>
      </w:pPr>
    </w:p>
    <w:p w:rsidR="00F919D5" w:rsidRPr="00F919D5" w:rsidRDefault="00406D9A" w:rsidP="00406D9A">
      <w:pPr>
        <w:jc w:val="both"/>
        <w:rPr>
          <w:rFonts w:ascii="Arial" w:eastAsia="Calibri" w:hAnsi="Arial" w:cs="Arial"/>
          <w:b/>
          <w:sz w:val="20"/>
          <w:szCs w:val="20"/>
          <w:lang w:eastAsia="en-US"/>
        </w:rPr>
      </w:pPr>
      <w:r w:rsidRPr="00F919D5">
        <w:rPr>
          <w:rFonts w:ascii="Arial" w:eastAsia="Calibri" w:hAnsi="Arial" w:cs="Arial"/>
          <w:b/>
          <w:sz w:val="20"/>
          <w:szCs w:val="20"/>
          <w:lang w:eastAsia="en-US"/>
        </w:rPr>
        <w:t xml:space="preserve">Az az oktató, aki a fenti tüneteket észleli valamelyik tanulón, köteles haladéktalanul értesíteni a tanuló osztályfőnökét és a védőnőt. </w:t>
      </w:r>
    </w:p>
    <w:p w:rsidR="00F919D5" w:rsidRDefault="00F919D5" w:rsidP="00406D9A">
      <w:pPr>
        <w:jc w:val="both"/>
        <w:rPr>
          <w:rFonts w:ascii="Arial" w:eastAsia="Calibri" w:hAnsi="Arial" w:cs="Arial"/>
          <w:sz w:val="20"/>
          <w:szCs w:val="20"/>
          <w:lang w:eastAsia="en-US"/>
        </w:rPr>
      </w:pPr>
    </w:p>
    <w:p w:rsidR="00406D9A" w:rsidRPr="00016979" w:rsidRDefault="00406D9A" w:rsidP="00406D9A">
      <w:pPr>
        <w:jc w:val="both"/>
        <w:rPr>
          <w:rFonts w:ascii="Arial" w:eastAsia="Calibri" w:hAnsi="Arial" w:cs="Arial"/>
          <w:sz w:val="20"/>
          <w:szCs w:val="20"/>
          <w:lang w:eastAsia="en-US"/>
        </w:rPr>
      </w:pPr>
      <w:r w:rsidRPr="00016979">
        <w:rPr>
          <w:rFonts w:ascii="Arial" w:eastAsia="Calibri" w:hAnsi="Arial" w:cs="Arial"/>
          <w:sz w:val="20"/>
          <w:szCs w:val="20"/>
          <w:lang w:eastAsia="en-US"/>
        </w:rPr>
        <w:t xml:space="preserve">A gyanús esetet </w:t>
      </w:r>
      <w:proofErr w:type="gramStart"/>
      <w:r w:rsidRPr="00016979">
        <w:rPr>
          <w:rFonts w:ascii="Arial" w:eastAsia="Calibri" w:hAnsi="Arial" w:cs="Arial"/>
          <w:sz w:val="20"/>
          <w:szCs w:val="20"/>
          <w:lang w:eastAsia="en-US"/>
        </w:rPr>
        <w:t>produkáló</w:t>
      </w:r>
      <w:proofErr w:type="gramEnd"/>
      <w:r w:rsidRPr="00016979">
        <w:rPr>
          <w:rFonts w:ascii="Arial" w:eastAsia="Calibri" w:hAnsi="Arial" w:cs="Arial"/>
          <w:sz w:val="20"/>
          <w:szCs w:val="20"/>
          <w:lang w:eastAsia="en-US"/>
        </w:rPr>
        <w:t xml:space="preserve"> személyt ezek után elkülöníteni szükséges az erre kijelölt betegszobájában. Az elkülönítettet tájékoztatni kell, hogy további intézkedésig nem hagyhatja el a helyiséget. Továbbá tájékoztatni kell a fertőzéssel, illetve betartandó óvintézkedéssel (higiénia) kapcsolatban.</w:t>
      </w:r>
    </w:p>
    <w:p w:rsidR="00406D9A" w:rsidRPr="00016979" w:rsidRDefault="00406D9A" w:rsidP="00406D9A">
      <w:pPr>
        <w:jc w:val="both"/>
        <w:rPr>
          <w:rFonts w:ascii="Arial" w:eastAsia="Calibri" w:hAnsi="Arial" w:cs="Arial"/>
          <w:sz w:val="20"/>
          <w:szCs w:val="20"/>
          <w:lang w:eastAsia="en-US"/>
        </w:rPr>
      </w:pPr>
      <w:r w:rsidRPr="00016979">
        <w:rPr>
          <w:rFonts w:ascii="Arial" w:eastAsia="Calibri" w:hAnsi="Arial" w:cs="Arial"/>
          <w:sz w:val="20"/>
          <w:szCs w:val="20"/>
          <w:lang w:eastAsia="en-US"/>
        </w:rPr>
        <w:t xml:space="preserve">Minden olyan személyt fel kell deríteni, aki a vélt vagy valós fertőzöttel </w:t>
      </w:r>
      <w:proofErr w:type="gramStart"/>
      <w:r w:rsidRPr="00016979">
        <w:rPr>
          <w:rFonts w:ascii="Arial" w:eastAsia="Calibri" w:hAnsi="Arial" w:cs="Arial"/>
          <w:sz w:val="20"/>
          <w:szCs w:val="20"/>
          <w:lang w:eastAsia="en-US"/>
        </w:rPr>
        <w:t>kontaktusba</w:t>
      </w:r>
      <w:proofErr w:type="gramEnd"/>
      <w:r w:rsidRPr="00016979">
        <w:rPr>
          <w:rFonts w:ascii="Arial" w:eastAsia="Calibri" w:hAnsi="Arial" w:cs="Arial"/>
          <w:sz w:val="20"/>
          <w:szCs w:val="20"/>
          <w:lang w:eastAsia="en-US"/>
        </w:rPr>
        <w:t xml:space="preserve"> került, őket a többi személytől szintén elkülöníteni szükséges. Számukra szájmaszk viselése további intézkedésig kötelező. Az érintettek által használt helyiségeket haladéktalanul le kell zárni és fertőtleníteni szükséges.</w:t>
      </w:r>
    </w:p>
    <w:p w:rsidR="00406D9A" w:rsidRPr="00016979" w:rsidRDefault="00406D9A" w:rsidP="00406D9A">
      <w:pPr>
        <w:jc w:val="both"/>
        <w:rPr>
          <w:rFonts w:ascii="Arial" w:eastAsia="Calibri" w:hAnsi="Arial" w:cs="Arial"/>
          <w:sz w:val="20"/>
          <w:szCs w:val="20"/>
          <w:lang w:eastAsia="en-US"/>
        </w:rPr>
      </w:pPr>
      <w:r w:rsidRPr="00016979">
        <w:rPr>
          <w:rFonts w:ascii="Arial" w:eastAsia="Calibri" w:hAnsi="Arial" w:cs="Arial"/>
          <w:sz w:val="20"/>
          <w:szCs w:val="20"/>
          <w:lang w:eastAsia="en-US"/>
        </w:rPr>
        <w:t>Az esetről haladéktalanul értesíteni kell: a védőnőt, az iskolaorvost, igazgatóhelyetteseket, az iskola igazgatóját, akik a szükséges további intézkedéseket megteszik. Emellett az osztályfőnök /igazgatóhelyettes haladéktalanul értesíti a tanuló szülőjét (gondviselőjét) a tanuló panaszairól, a vírusfertőzés gyanújáról, gyermeke tartózkodási helyéről.</w:t>
      </w:r>
    </w:p>
    <w:p w:rsidR="00F30090" w:rsidRPr="00C363BE" w:rsidRDefault="00F30090" w:rsidP="00406D9A">
      <w:pPr>
        <w:jc w:val="both"/>
        <w:rPr>
          <w:rFonts w:ascii="Arial" w:eastAsia="Calibri" w:hAnsi="Arial" w:cs="Arial"/>
          <w:sz w:val="20"/>
          <w:szCs w:val="20"/>
          <w:lang w:eastAsia="en-US"/>
        </w:rPr>
      </w:pPr>
      <w:r w:rsidRPr="00C363BE">
        <w:rPr>
          <w:rFonts w:ascii="Arial" w:eastAsia="Calibri" w:hAnsi="Arial" w:cs="Arial"/>
          <w:sz w:val="20"/>
          <w:szCs w:val="20"/>
          <w:lang w:eastAsia="en-US"/>
        </w:rPr>
        <w:br w:type="page"/>
      </w:r>
    </w:p>
    <w:p w:rsidR="00F30090" w:rsidRPr="00C363BE" w:rsidRDefault="00F30090" w:rsidP="00450C91">
      <w:pPr>
        <w:pStyle w:val="Cmsor1"/>
        <w:rPr>
          <w:rFonts w:ascii="Arial" w:eastAsia="Calibri" w:hAnsi="Arial" w:cs="Arial"/>
          <w:sz w:val="20"/>
          <w:szCs w:val="20"/>
          <w:lang w:eastAsia="en-US"/>
        </w:rPr>
      </w:pPr>
      <w:bookmarkStart w:id="39" w:name="_Toc49223014"/>
      <w:bookmarkStart w:id="40" w:name="_Toc49777378"/>
      <w:bookmarkStart w:id="41" w:name="_Toc50111436"/>
      <w:r w:rsidRPr="00C363BE">
        <w:rPr>
          <w:rFonts w:ascii="Arial" w:eastAsia="Calibri" w:hAnsi="Arial" w:cs="Arial"/>
          <w:sz w:val="20"/>
          <w:szCs w:val="20"/>
          <w:lang w:eastAsia="en-US"/>
        </w:rPr>
        <w:lastRenderedPageBreak/>
        <w:t>2. számú melléklet</w:t>
      </w:r>
      <w:bookmarkEnd w:id="39"/>
      <w:bookmarkEnd w:id="40"/>
      <w:bookmarkEnd w:id="41"/>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b/>
          <w:sz w:val="20"/>
          <w:szCs w:val="20"/>
          <w:lang w:eastAsia="en-US"/>
        </w:rPr>
      </w:pPr>
      <w:r w:rsidRPr="00C363BE">
        <w:rPr>
          <w:rFonts w:ascii="Arial" w:eastAsia="Calibri" w:hAnsi="Arial" w:cs="Arial"/>
          <w:b/>
          <w:sz w:val="20"/>
          <w:szCs w:val="20"/>
          <w:lang w:eastAsia="en-US"/>
        </w:rPr>
        <w:t>Nyilatkozat külföldön való tartózkodásról</w:t>
      </w: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center"/>
        <w:rPr>
          <w:rFonts w:ascii="Arial" w:eastAsia="Calibri" w:hAnsi="Arial" w:cs="Arial"/>
          <w:b/>
          <w:sz w:val="20"/>
          <w:szCs w:val="20"/>
          <w:lang w:eastAsia="en-US"/>
        </w:rPr>
      </w:pPr>
      <w:r w:rsidRPr="00C363BE">
        <w:rPr>
          <w:rFonts w:ascii="Arial" w:eastAsia="Calibri" w:hAnsi="Arial" w:cs="Arial"/>
          <w:b/>
          <w:sz w:val="20"/>
          <w:szCs w:val="20"/>
          <w:lang w:eastAsia="en-US"/>
        </w:rPr>
        <w:t>Nyilatkozat</w:t>
      </w:r>
    </w:p>
    <w:p w:rsidR="00F30090" w:rsidRPr="00C363BE" w:rsidRDefault="00F30090" w:rsidP="00450C91">
      <w:pPr>
        <w:rPr>
          <w:rFonts w:ascii="Arial" w:eastAsia="Calibri" w:hAnsi="Arial" w:cs="Arial"/>
          <w:sz w:val="20"/>
          <w:szCs w:val="20"/>
          <w:lang w:eastAsia="en-US"/>
        </w:rPr>
      </w:pPr>
    </w:p>
    <w:p w:rsidR="00406D9A" w:rsidRPr="00016979" w:rsidRDefault="00406D9A" w:rsidP="00406D9A">
      <w:pPr>
        <w:jc w:val="both"/>
        <w:rPr>
          <w:rFonts w:ascii="Arial" w:eastAsia="Calibri" w:hAnsi="Arial" w:cs="Arial"/>
          <w:sz w:val="20"/>
          <w:szCs w:val="20"/>
          <w:lang w:eastAsia="en-US"/>
        </w:rPr>
      </w:pPr>
      <w:r w:rsidRPr="00016979">
        <w:rPr>
          <w:rFonts w:ascii="Arial" w:eastAsia="Calibri" w:hAnsi="Arial" w:cs="Arial"/>
          <w:sz w:val="20"/>
          <w:szCs w:val="20"/>
          <w:lang w:eastAsia="en-US"/>
        </w:rPr>
        <w:t xml:space="preserve">Alulírott, a Budapesti Gépészeti Szakképzési Centrum Bánki Donát Technikum oktatója / munkavállalója / tanulója nyilatkozom annak vonatkozásában, hogy a 2020. augusztus 9. - augusztus 23. közötti időszakban külföldön jártam-e. Amennyiben jártam külföldön, úgy </w:t>
      </w:r>
      <w:proofErr w:type="spellStart"/>
      <w:r w:rsidRPr="00016979">
        <w:rPr>
          <w:rFonts w:ascii="Arial" w:eastAsia="Calibri" w:hAnsi="Arial" w:cs="Arial"/>
          <w:sz w:val="20"/>
          <w:szCs w:val="20"/>
          <w:lang w:eastAsia="en-US"/>
        </w:rPr>
        <w:t>megjelölöm</w:t>
      </w:r>
      <w:proofErr w:type="spellEnd"/>
      <w:r w:rsidRPr="00016979">
        <w:rPr>
          <w:rFonts w:ascii="Arial" w:eastAsia="Calibri" w:hAnsi="Arial" w:cs="Arial"/>
          <w:sz w:val="20"/>
          <w:szCs w:val="20"/>
          <w:lang w:eastAsia="en-US"/>
        </w:rPr>
        <w:t xml:space="preserve"> azt az országot, ahol tartózkodtam, illetve kitöltöm a járványügyi válsághelyzet kezelésére vonatkozó Intézkedési terv 3. számú mellékletében szereplő Nyilatkozatot, illetve a kockázatszűrő kérdőívet.</w:t>
      </w: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tbl>
      <w:tblPr>
        <w:tblStyle w:val="Rcsostblzat"/>
        <w:tblW w:w="0" w:type="auto"/>
        <w:tblLook w:val="04A0" w:firstRow="1" w:lastRow="0" w:firstColumn="1" w:lastColumn="0" w:noHBand="0" w:noVBand="1"/>
      </w:tblPr>
      <w:tblGrid>
        <w:gridCol w:w="1823"/>
        <w:gridCol w:w="1820"/>
        <w:gridCol w:w="1820"/>
        <w:gridCol w:w="1799"/>
        <w:gridCol w:w="1798"/>
      </w:tblGrid>
      <w:tr w:rsidR="00F30090" w:rsidRPr="00C363BE" w:rsidTr="005F24AA">
        <w:tc>
          <w:tcPr>
            <w:tcW w:w="1842" w:type="dxa"/>
            <w:vAlign w:val="center"/>
          </w:tcPr>
          <w:p w:rsidR="00F30090" w:rsidRPr="00C363BE" w:rsidRDefault="00F30090" w:rsidP="00450C91">
            <w:pPr>
              <w:spacing w:line="240" w:lineRule="auto"/>
              <w:jc w:val="center"/>
              <w:rPr>
                <w:rFonts w:ascii="Arial" w:hAnsi="Arial" w:cs="Arial"/>
                <w:sz w:val="20"/>
                <w:szCs w:val="20"/>
                <w:lang w:eastAsia="en-US"/>
              </w:rPr>
            </w:pPr>
            <w:r w:rsidRPr="00C363BE">
              <w:rPr>
                <w:rFonts w:ascii="Arial" w:hAnsi="Arial" w:cs="Arial"/>
                <w:sz w:val="20"/>
                <w:szCs w:val="20"/>
                <w:lang w:eastAsia="en-US"/>
              </w:rPr>
              <w:t>Oktató/ munkavállaló/ tanuló neve</w:t>
            </w:r>
          </w:p>
        </w:tc>
        <w:tc>
          <w:tcPr>
            <w:tcW w:w="1842" w:type="dxa"/>
            <w:vAlign w:val="center"/>
          </w:tcPr>
          <w:p w:rsidR="00F30090" w:rsidRPr="00C363BE" w:rsidRDefault="00F30090" w:rsidP="00413973">
            <w:pPr>
              <w:spacing w:line="240" w:lineRule="auto"/>
              <w:jc w:val="center"/>
              <w:rPr>
                <w:rFonts w:ascii="Arial" w:hAnsi="Arial" w:cs="Arial"/>
                <w:sz w:val="20"/>
                <w:szCs w:val="20"/>
                <w:lang w:eastAsia="en-US"/>
              </w:rPr>
            </w:pPr>
            <w:r w:rsidRPr="00C363BE">
              <w:rPr>
                <w:rFonts w:ascii="Arial" w:hAnsi="Arial" w:cs="Arial"/>
                <w:sz w:val="20"/>
                <w:szCs w:val="20"/>
                <w:lang w:eastAsia="en-US"/>
              </w:rPr>
              <w:t>Nem jártam külföldön 2020.08.</w:t>
            </w:r>
            <w:r w:rsidR="00413973">
              <w:rPr>
                <w:rFonts w:ascii="Arial" w:hAnsi="Arial" w:cs="Arial"/>
                <w:sz w:val="20"/>
                <w:szCs w:val="20"/>
                <w:lang w:eastAsia="en-US"/>
              </w:rPr>
              <w:t>09.-2020.</w:t>
            </w:r>
            <w:r w:rsidRPr="00C363BE">
              <w:rPr>
                <w:rFonts w:ascii="Arial" w:hAnsi="Arial" w:cs="Arial"/>
                <w:sz w:val="20"/>
                <w:szCs w:val="20"/>
                <w:lang w:eastAsia="en-US"/>
              </w:rPr>
              <w:t>08.</w:t>
            </w:r>
            <w:r w:rsidR="00413973">
              <w:rPr>
                <w:rFonts w:ascii="Arial" w:hAnsi="Arial" w:cs="Arial"/>
                <w:sz w:val="20"/>
                <w:szCs w:val="20"/>
                <w:lang w:eastAsia="en-US"/>
              </w:rPr>
              <w:t>23</w:t>
            </w:r>
            <w:r w:rsidRPr="00C363BE">
              <w:rPr>
                <w:rFonts w:ascii="Arial" w:hAnsi="Arial" w:cs="Arial"/>
                <w:sz w:val="20"/>
                <w:szCs w:val="20"/>
                <w:lang w:eastAsia="en-US"/>
              </w:rPr>
              <w:t>. között</w:t>
            </w:r>
          </w:p>
        </w:tc>
        <w:tc>
          <w:tcPr>
            <w:tcW w:w="1842" w:type="dxa"/>
            <w:vAlign w:val="center"/>
          </w:tcPr>
          <w:p w:rsidR="00F30090" w:rsidRPr="00C363BE" w:rsidRDefault="00F30090" w:rsidP="00413973">
            <w:pPr>
              <w:spacing w:line="240" w:lineRule="auto"/>
              <w:jc w:val="center"/>
              <w:rPr>
                <w:rFonts w:ascii="Arial" w:hAnsi="Arial" w:cs="Arial"/>
                <w:sz w:val="20"/>
                <w:szCs w:val="20"/>
                <w:lang w:eastAsia="en-US"/>
              </w:rPr>
            </w:pPr>
            <w:r w:rsidRPr="00C363BE">
              <w:rPr>
                <w:rFonts w:ascii="Arial" w:hAnsi="Arial" w:cs="Arial"/>
                <w:sz w:val="20"/>
                <w:szCs w:val="20"/>
                <w:lang w:eastAsia="en-US"/>
              </w:rPr>
              <w:t>Jártam külföldön 2020.08.</w:t>
            </w:r>
            <w:r w:rsidR="00413973">
              <w:rPr>
                <w:rFonts w:ascii="Arial" w:hAnsi="Arial" w:cs="Arial"/>
                <w:sz w:val="20"/>
                <w:szCs w:val="20"/>
                <w:lang w:eastAsia="en-US"/>
              </w:rPr>
              <w:t>09</w:t>
            </w:r>
            <w:r w:rsidRPr="00C363BE">
              <w:rPr>
                <w:rFonts w:ascii="Arial" w:hAnsi="Arial" w:cs="Arial"/>
                <w:sz w:val="20"/>
                <w:szCs w:val="20"/>
                <w:lang w:eastAsia="en-US"/>
              </w:rPr>
              <w:t>.-2020.08.</w:t>
            </w:r>
            <w:r w:rsidR="00413973">
              <w:rPr>
                <w:rFonts w:ascii="Arial" w:hAnsi="Arial" w:cs="Arial"/>
                <w:sz w:val="20"/>
                <w:szCs w:val="20"/>
                <w:lang w:eastAsia="en-US"/>
              </w:rPr>
              <w:t>23</w:t>
            </w:r>
            <w:r w:rsidRPr="00C363BE">
              <w:rPr>
                <w:rFonts w:ascii="Arial" w:hAnsi="Arial" w:cs="Arial"/>
                <w:sz w:val="20"/>
                <w:szCs w:val="20"/>
                <w:lang w:eastAsia="en-US"/>
              </w:rPr>
              <w:t>. között</w:t>
            </w:r>
          </w:p>
        </w:tc>
        <w:tc>
          <w:tcPr>
            <w:tcW w:w="1843" w:type="dxa"/>
            <w:vAlign w:val="center"/>
          </w:tcPr>
          <w:p w:rsidR="00F30090" w:rsidRPr="00C363BE" w:rsidRDefault="00F30090" w:rsidP="00450C91">
            <w:pPr>
              <w:spacing w:line="240" w:lineRule="auto"/>
              <w:jc w:val="center"/>
              <w:rPr>
                <w:rFonts w:ascii="Arial" w:hAnsi="Arial" w:cs="Arial"/>
                <w:sz w:val="20"/>
                <w:szCs w:val="20"/>
                <w:lang w:eastAsia="en-US"/>
              </w:rPr>
            </w:pPr>
            <w:r w:rsidRPr="00C363BE">
              <w:rPr>
                <w:rFonts w:ascii="Arial" w:hAnsi="Arial" w:cs="Arial"/>
                <w:sz w:val="20"/>
                <w:szCs w:val="20"/>
                <w:lang w:eastAsia="en-US"/>
              </w:rPr>
              <w:t>Ország</w:t>
            </w:r>
          </w:p>
        </w:tc>
        <w:tc>
          <w:tcPr>
            <w:tcW w:w="1843" w:type="dxa"/>
            <w:vAlign w:val="center"/>
          </w:tcPr>
          <w:p w:rsidR="00F30090" w:rsidRPr="00C363BE" w:rsidRDefault="00F30090" w:rsidP="00450C91">
            <w:pPr>
              <w:spacing w:line="240" w:lineRule="auto"/>
              <w:jc w:val="center"/>
              <w:rPr>
                <w:rFonts w:ascii="Arial" w:hAnsi="Arial" w:cs="Arial"/>
                <w:sz w:val="20"/>
                <w:szCs w:val="20"/>
                <w:lang w:eastAsia="en-US"/>
              </w:rPr>
            </w:pPr>
            <w:r w:rsidRPr="00C363BE">
              <w:rPr>
                <w:rFonts w:ascii="Arial" w:hAnsi="Arial" w:cs="Arial"/>
                <w:sz w:val="20"/>
                <w:szCs w:val="20"/>
                <w:lang w:eastAsia="en-US"/>
              </w:rPr>
              <w:t>Aláírás</w:t>
            </w:r>
          </w:p>
        </w:tc>
      </w:tr>
      <w:tr w:rsidR="00F30090" w:rsidRPr="00C363BE" w:rsidTr="005F24AA">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r>
      <w:tr w:rsidR="00F30090" w:rsidRPr="00C363BE" w:rsidTr="005F24AA">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r>
      <w:tr w:rsidR="00F30090" w:rsidRPr="00C363BE" w:rsidTr="005F24AA">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2"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c>
          <w:tcPr>
            <w:tcW w:w="1843" w:type="dxa"/>
          </w:tcPr>
          <w:p w:rsidR="00F30090" w:rsidRPr="00C363BE" w:rsidRDefault="00F30090" w:rsidP="00450C91">
            <w:pPr>
              <w:spacing w:line="240" w:lineRule="auto"/>
              <w:jc w:val="both"/>
              <w:rPr>
                <w:rFonts w:ascii="Arial" w:hAnsi="Arial" w:cs="Arial"/>
                <w:sz w:val="20"/>
                <w:szCs w:val="20"/>
                <w:lang w:eastAsia="en-US"/>
              </w:rPr>
            </w:pPr>
          </w:p>
        </w:tc>
      </w:tr>
    </w:tbl>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tabs>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ab/>
      </w:r>
      <w:r w:rsidRPr="00C363BE">
        <w:rPr>
          <w:rFonts w:ascii="Arial" w:eastAsia="Calibri" w:hAnsi="Arial" w:cs="Arial"/>
          <w:sz w:val="20"/>
          <w:szCs w:val="20"/>
          <w:lang w:eastAsia="en-US"/>
        </w:rPr>
        <w:br w:type="page"/>
      </w:r>
    </w:p>
    <w:p w:rsidR="00F30090" w:rsidRPr="00C363BE" w:rsidRDefault="00F30090" w:rsidP="00450C91">
      <w:pPr>
        <w:pStyle w:val="Cmsor1"/>
        <w:rPr>
          <w:rFonts w:ascii="Arial" w:eastAsia="Calibri" w:hAnsi="Arial" w:cs="Arial"/>
          <w:sz w:val="20"/>
          <w:szCs w:val="20"/>
          <w:lang w:eastAsia="en-US"/>
        </w:rPr>
      </w:pPr>
      <w:bookmarkStart w:id="42" w:name="_Toc49223015"/>
      <w:bookmarkStart w:id="43" w:name="_Toc49777379"/>
      <w:bookmarkStart w:id="44" w:name="_Toc50111437"/>
      <w:r w:rsidRPr="00C363BE">
        <w:rPr>
          <w:rFonts w:ascii="Arial" w:eastAsia="Calibri" w:hAnsi="Arial" w:cs="Arial"/>
          <w:sz w:val="20"/>
          <w:szCs w:val="20"/>
          <w:lang w:eastAsia="en-US"/>
        </w:rPr>
        <w:lastRenderedPageBreak/>
        <w:t>3. számú melléklet</w:t>
      </w:r>
      <w:bookmarkEnd w:id="42"/>
      <w:bookmarkEnd w:id="43"/>
      <w:bookmarkEnd w:id="44"/>
    </w:p>
    <w:p w:rsidR="00F30090" w:rsidRPr="00C363BE" w:rsidRDefault="00F30090" w:rsidP="00450C91">
      <w:pPr>
        <w:jc w:val="both"/>
        <w:rPr>
          <w:rFonts w:ascii="Arial" w:eastAsia="Calibri" w:hAnsi="Arial" w:cs="Arial"/>
          <w:b/>
          <w:sz w:val="20"/>
          <w:szCs w:val="20"/>
          <w:lang w:eastAsia="en-US"/>
        </w:rPr>
      </w:pPr>
    </w:p>
    <w:p w:rsidR="00F30090" w:rsidRPr="00C363BE" w:rsidRDefault="00F30090" w:rsidP="00450C91">
      <w:pPr>
        <w:jc w:val="both"/>
        <w:rPr>
          <w:rFonts w:ascii="Arial" w:eastAsia="Calibri" w:hAnsi="Arial" w:cs="Arial"/>
          <w:b/>
          <w:sz w:val="20"/>
          <w:szCs w:val="20"/>
          <w:lang w:eastAsia="en-US"/>
        </w:rPr>
      </w:pPr>
      <w:r w:rsidRPr="00C363BE">
        <w:rPr>
          <w:rFonts w:ascii="Arial" w:eastAsia="Calibri" w:hAnsi="Arial" w:cs="Arial"/>
          <w:b/>
          <w:sz w:val="20"/>
          <w:szCs w:val="20"/>
          <w:lang w:eastAsia="en-US"/>
        </w:rPr>
        <w:t>Nyilatkozat a járványügyi készültségi időszak utazási korlátozásairól szóló 341/2020. (VII. 12.) Korm. rendeletben foglalt szabályok betartásáról</w:t>
      </w:r>
    </w:p>
    <w:p w:rsidR="00F30090" w:rsidRPr="00C363BE" w:rsidRDefault="00F30090" w:rsidP="00450C91">
      <w:pPr>
        <w:jc w:val="center"/>
        <w:rPr>
          <w:rFonts w:ascii="Arial" w:eastAsia="Calibri" w:hAnsi="Arial" w:cs="Arial"/>
          <w:b/>
          <w:sz w:val="20"/>
          <w:szCs w:val="20"/>
          <w:lang w:eastAsia="en-US"/>
        </w:rPr>
      </w:pPr>
    </w:p>
    <w:p w:rsidR="00F30090" w:rsidRPr="00C363BE" w:rsidRDefault="00F30090" w:rsidP="00450C91">
      <w:pPr>
        <w:jc w:val="center"/>
        <w:rPr>
          <w:rFonts w:ascii="Arial" w:eastAsia="Calibri" w:hAnsi="Arial" w:cs="Arial"/>
          <w:b/>
          <w:sz w:val="20"/>
          <w:szCs w:val="20"/>
          <w:lang w:eastAsia="en-US"/>
        </w:rPr>
      </w:pPr>
      <w:r w:rsidRPr="00C363BE">
        <w:rPr>
          <w:rFonts w:ascii="Arial" w:eastAsia="Calibri" w:hAnsi="Arial" w:cs="Arial"/>
          <w:b/>
          <w:sz w:val="20"/>
          <w:szCs w:val="20"/>
          <w:lang w:eastAsia="en-US"/>
        </w:rPr>
        <w:t>Nyilatkozat</w:t>
      </w:r>
    </w:p>
    <w:p w:rsidR="00F30090" w:rsidRPr="00C363BE" w:rsidRDefault="00F30090" w:rsidP="00450C91">
      <w:pPr>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r w:rsidRPr="00C363BE">
        <w:rPr>
          <w:rFonts w:ascii="Arial" w:eastAsia="Calibri" w:hAnsi="Arial" w:cs="Arial"/>
          <w:sz w:val="20"/>
          <w:szCs w:val="20"/>
          <w:lang w:eastAsia="en-US"/>
        </w:rPr>
        <w:t>Alulírott</w:t>
      </w:r>
      <w:proofErr w:type="gramStart"/>
      <w:r w:rsidRPr="00C363BE">
        <w:rPr>
          <w:rFonts w:ascii="Arial" w:eastAsia="Calibri" w:hAnsi="Arial" w:cs="Arial"/>
          <w:sz w:val="20"/>
          <w:szCs w:val="20"/>
          <w:lang w:eastAsia="en-US"/>
        </w:rPr>
        <w:t>, …</w:t>
      </w:r>
      <w:proofErr w:type="gramEnd"/>
      <w:r w:rsidRPr="00C363BE">
        <w:rPr>
          <w:rFonts w:ascii="Arial" w:eastAsia="Calibri" w:hAnsi="Arial" w:cs="Arial"/>
          <w:sz w:val="20"/>
          <w:szCs w:val="20"/>
          <w:lang w:eastAsia="en-US"/>
        </w:rPr>
        <w:t xml:space="preserve">……………………………………………………… (név) a Budapesti Gépészeti Szakképzési Centrum </w:t>
      </w:r>
      <w:r w:rsidR="009C60B6">
        <w:rPr>
          <w:rFonts w:ascii="Arial" w:eastAsia="Calibri" w:hAnsi="Arial" w:cs="Arial"/>
          <w:sz w:val="20"/>
          <w:szCs w:val="20"/>
          <w:lang w:eastAsia="en-US"/>
        </w:rPr>
        <w:t>Bánki Donát</w:t>
      </w:r>
      <w:r w:rsidRPr="00C363BE">
        <w:rPr>
          <w:rFonts w:ascii="Arial" w:eastAsia="Calibri" w:hAnsi="Arial" w:cs="Arial"/>
          <w:sz w:val="20"/>
          <w:szCs w:val="20"/>
          <w:lang w:eastAsia="en-US"/>
        </w:rPr>
        <w:t xml:space="preserve"> Technikum oktatója / munkavállalója / tanulója büntetőjogi felelősségem tudatában nyilatkozom</w:t>
      </w:r>
      <w:r w:rsidR="00F919D5">
        <w:rPr>
          <w:rFonts w:ascii="Arial" w:eastAsia="Calibri" w:hAnsi="Arial" w:cs="Arial"/>
          <w:sz w:val="20"/>
          <w:szCs w:val="20"/>
          <w:lang w:eastAsia="en-US"/>
        </w:rPr>
        <w:t xml:space="preserve"> annak vonatkozásában</w:t>
      </w:r>
      <w:r w:rsidRPr="00C363BE">
        <w:rPr>
          <w:rFonts w:ascii="Arial" w:eastAsia="Calibri" w:hAnsi="Arial" w:cs="Arial"/>
          <w:sz w:val="20"/>
          <w:szCs w:val="20"/>
          <w:lang w:eastAsia="en-US"/>
        </w:rPr>
        <w:t>, hogy külföldön történő tartózkodásom után a járványügyi időszak utazási korlátozásairól szóló 341/2020. (VII. 12.) Korm. rendeletben foglalt szabályokat betartottam.</w:t>
      </w: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r w:rsidRPr="00C363BE">
        <w:rPr>
          <w:rFonts w:ascii="Arial" w:eastAsia="Calibri" w:hAnsi="Arial" w:cs="Arial"/>
          <w:sz w:val="20"/>
          <w:szCs w:val="20"/>
          <w:lang w:eastAsia="en-US"/>
        </w:rPr>
        <w:t>Budapest</w:t>
      </w:r>
      <w:proofErr w:type="gramStart"/>
      <w:r w:rsidRPr="00C363BE">
        <w:rPr>
          <w:rFonts w:ascii="Arial" w:eastAsia="Calibri" w:hAnsi="Arial" w:cs="Arial"/>
          <w:sz w:val="20"/>
          <w:szCs w:val="20"/>
          <w:lang w:eastAsia="en-US"/>
        </w:rPr>
        <w:t>, …</w:t>
      </w:r>
      <w:proofErr w:type="gramEnd"/>
      <w:r w:rsidRPr="00C363BE">
        <w:rPr>
          <w:rFonts w:ascii="Arial" w:eastAsia="Calibri" w:hAnsi="Arial" w:cs="Arial"/>
          <w:sz w:val="20"/>
          <w:szCs w:val="20"/>
          <w:lang w:eastAsia="en-US"/>
        </w:rPr>
        <w:t>………… év ……… hó …… nap</w:t>
      </w: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jc w:val="both"/>
        <w:rPr>
          <w:rFonts w:ascii="Arial" w:eastAsia="Calibri" w:hAnsi="Arial" w:cs="Arial"/>
          <w:sz w:val="20"/>
          <w:szCs w:val="20"/>
          <w:lang w:eastAsia="en-US"/>
        </w:rPr>
      </w:pPr>
    </w:p>
    <w:p w:rsidR="00F30090" w:rsidRPr="00C363BE" w:rsidRDefault="00F30090" w:rsidP="00450C91">
      <w:pPr>
        <w:tabs>
          <w:tab w:val="center" w:pos="1701"/>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ab/>
        <w:t>………………………………….……………………</w:t>
      </w:r>
      <w:r w:rsidRPr="00C363BE">
        <w:rPr>
          <w:rFonts w:ascii="Arial" w:eastAsia="Calibri" w:hAnsi="Arial" w:cs="Arial"/>
          <w:sz w:val="20"/>
          <w:szCs w:val="20"/>
          <w:lang w:eastAsia="en-US"/>
        </w:rPr>
        <w:tab/>
        <w:t>………………………….……………………….</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ab/>
      </w:r>
      <w:proofErr w:type="gramStart"/>
      <w:r w:rsidRPr="00C363BE">
        <w:rPr>
          <w:rFonts w:ascii="Arial" w:eastAsia="Calibri" w:hAnsi="Arial" w:cs="Arial"/>
          <w:sz w:val="20"/>
          <w:szCs w:val="20"/>
          <w:lang w:eastAsia="en-US"/>
        </w:rPr>
        <w:t>nyilatkozattevő</w:t>
      </w:r>
      <w:proofErr w:type="gramEnd"/>
      <w:r w:rsidRPr="00C363BE">
        <w:rPr>
          <w:rFonts w:ascii="Arial" w:eastAsia="Calibri" w:hAnsi="Arial" w:cs="Arial"/>
          <w:sz w:val="20"/>
          <w:szCs w:val="20"/>
          <w:lang w:eastAsia="en-US"/>
        </w:rPr>
        <w:t xml:space="preserve"> aláírása</w:t>
      </w:r>
      <w:r w:rsidRPr="00C363BE">
        <w:rPr>
          <w:rFonts w:ascii="Arial" w:eastAsia="Calibri" w:hAnsi="Arial" w:cs="Arial"/>
          <w:sz w:val="20"/>
          <w:szCs w:val="20"/>
          <w:lang w:eastAsia="en-US"/>
        </w:rPr>
        <w:tab/>
        <w:t>szülő / gondviselő aláírása*</w:t>
      </w: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*Kiskorú tanuló esetén</w:t>
      </w: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rPr>
          <w:rFonts w:ascii="Arial" w:eastAsia="Calibri" w:hAnsi="Arial" w:cs="Arial"/>
          <w:sz w:val="20"/>
          <w:szCs w:val="20"/>
          <w:lang w:eastAsia="en-US"/>
        </w:rPr>
      </w:pPr>
      <w:r w:rsidRPr="00C363BE">
        <w:rPr>
          <w:rFonts w:ascii="Arial" w:eastAsia="Calibri" w:hAnsi="Arial" w:cs="Arial"/>
          <w:sz w:val="20"/>
          <w:szCs w:val="20"/>
          <w:lang w:eastAsia="en-US"/>
        </w:rPr>
        <w:br w:type="page"/>
      </w:r>
    </w:p>
    <w:p w:rsidR="00F30090" w:rsidRDefault="00F30090" w:rsidP="00450C91">
      <w:pPr>
        <w:pStyle w:val="Cmsor1"/>
        <w:rPr>
          <w:rFonts w:ascii="Arial" w:eastAsia="Calibri" w:hAnsi="Arial" w:cs="Arial"/>
          <w:sz w:val="20"/>
          <w:szCs w:val="20"/>
          <w:lang w:eastAsia="en-US"/>
        </w:rPr>
      </w:pPr>
      <w:bookmarkStart w:id="45" w:name="_Toc49223016"/>
      <w:bookmarkStart w:id="46" w:name="_Toc49777380"/>
      <w:bookmarkStart w:id="47" w:name="_Toc50111438"/>
      <w:r w:rsidRPr="00C363BE">
        <w:rPr>
          <w:rFonts w:ascii="Arial" w:eastAsia="Calibri" w:hAnsi="Arial" w:cs="Arial"/>
          <w:sz w:val="20"/>
          <w:szCs w:val="20"/>
          <w:lang w:eastAsia="en-US"/>
        </w:rPr>
        <w:lastRenderedPageBreak/>
        <w:t>4. számú melléklet</w:t>
      </w:r>
      <w:bookmarkEnd w:id="45"/>
      <w:bookmarkEnd w:id="46"/>
      <w:bookmarkEnd w:id="47"/>
    </w:p>
    <w:p w:rsidR="00F919D5" w:rsidRDefault="00F919D5" w:rsidP="00F919D5">
      <w:pPr>
        <w:rPr>
          <w:rFonts w:eastAsia="Calibri"/>
          <w:lang w:eastAsia="en-US"/>
        </w:rPr>
      </w:pPr>
    </w:p>
    <w:p w:rsidR="00F919D5" w:rsidRPr="00F919D5" w:rsidRDefault="00F919D5" w:rsidP="00F919D5">
      <w:pPr>
        <w:tabs>
          <w:tab w:val="center" w:pos="1701"/>
          <w:tab w:val="center" w:pos="6804"/>
        </w:tabs>
        <w:jc w:val="both"/>
        <w:rPr>
          <w:rFonts w:ascii="Arial" w:eastAsia="Calibri" w:hAnsi="Arial" w:cs="Arial"/>
          <w:b/>
          <w:sz w:val="20"/>
          <w:szCs w:val="20"/>
          <w:lang w:eastAsia="en-US"/>
        </w:rPr>
      </w:pPr>
      <w:r w:rsidRPr="00F919D5">
        <w:rPr>
          <w:rFonts w:ascii="Arial" w:eastAsia="Calibri" w:hAnsi="Arial" w:cs="Arial"/>
          <w:b/>
          <w:sz w:val="20"/>
          <w:szCs w:val="20"/>
          <w:lang w:eastAsia="en-US"/>
        </w:rPr>
        <w:t>Általános eljárási protokoll az oktatási intézmények területén történő tartózkodáshoz</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A veszélyhelyzet megszűnésével összefüggő átmeneti szabályokról és a járványügyi készültségről szóló 2020. évi LVIII. törvény rendelkezik a felsőoktatásra vonatkozó átmeneti szabályokról, és a kollégiumokat a hallgatók újra látogathatják. Az új típusú koronavírus járvány lecsendesedésével párhuzamosan a felsőoktatási intézményi oktatás is megnyílt az előírt tanulmányi követelmények, gyakorlatok és vizsgák teljesítése érdekében. A nyitást fokozatosan szükséges elvégezni, és – mivel a fertőzés veszélye továbbra is fennáll – mindannyiunk közös felelőssége, hogy a fokozott elővigyázatosságot </w:t>
      </w:r>
      <w:proofErr w:type="spellStart"/>
      <w:r w:rsidRPr="00F919D5">
        <w:rPr>
          <w:rFonts w:ascii="Arial" w:eastAsia="Calibri" w:hAnsi="Arial" w:cs="Arial"/>
          <w:sz w:val="20"/>
          <w:szCs w:val="20"/>
          <w:lang w:eastAsia="en-US"/>
        </w:rPr>
        <w:t>fenntartsuk</w:t>
      </w:r>
      <w:proofErr w:type="spellEnd"/>
      <w:r w:rsidRPr="00F919D5">
        <w:rPr>
          <w:rFonts w:ascii="Arial" w:eastAsia="Calibri" w:hAnsi="Arial" w:cs="Arial"/>
          <w:sz w:val="20"/>
          <w:szCs w:val="20"/>
          <w:lang w:eastAsia="en-US"/>
        </w:rPr>
        <w:t xml:space="preserve">, ezért javasoljuk minden felsőoktatási dolgozó és hallgató számára kötelezővé tenni az alábbi szabályok betartását.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1. </w:t>
      </w:r>
      <w:r w:rsidRPr="00F919D5">
        <w:rPr>
          <w:rFonts w:ascii="Arial" w:eastAsia="Calibri" w:hAnsi="Arial" w:cs="Arial"/>
          <w:sz w:val="20"/>
          <w:szCs w:val="20"/>
          <w:lang w:eastAsia="en-US"/>
        </w:rPr>
        <w:tab/>
        <w:t>Az intézmény egész területén, minden intézményének belső (zárt) részében javasolt a szájmaszk viselése, amennyiben társas érintkezésre is sor kerül.</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2. </w:t>
      </w:r>
      <w:r w:rsidRPr="00F919D5">
        <w:rPr>
          <w:rFonts w:ascii="Arial" w:eastAsia="Calibri" w:hAnsi="Arial" w:cs="Arial"/>
          <w:sz w:val="20"/>
          <w:szCs w:val="20"/>
          <w:lang w:eastAsia="en-US"/>
        </w:rPr>
        <w:tab/>
        <w:t xml:space="preserve">Kerülni kell a közeli </w:t>
      </w:r>
      <w:proofErr w:type="gramStart"/>
      <w:r w:rsidRPr="00F919D5">
        <w:rPr>
          <w:rFonts w:ascii="Arial" w:eastAsia="Calibri" w:hAnsi="Arial" w:cs="Arial"/>
          <w:sz w:val="20"/>
          <w:szCs w:val="20"/>
          <w:lang w:eastAsia="en-US"/>
        </w:rPr>
        <w:t>kontaktusokat</w:t>
      </w:r>
      <w:proofErr w:type="gramEnd"/>
      <w:r w:rsidRPr="00F919D5">
        <w:rPr>
          <w:rFonts w:ascii="Arial" w:eastAsia="Calibri" w:hAnsi="Arial" w:cs="Arial"/>
          <w:sz w:val="20"/>
          <w:szCs w:val="20"/>
          <w:lang w:eastAsia="en-US"/>
        </w:rPr>
        <w:t>, a 1,5 méteres távolság tartása javasolt a személyek között.</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3.</w:t>
      </w:r>
      <w:r w:rsidRPr="00F919D5">
        <w:rPr>
          <w:rFonts w:ascii="Arial" w:eastAsia="Calibri" w:hAnsi="Arial" w:cs="Arial"/>
          <w:sz w:val="20"/>
          <w:szCs w:val="20"/>
          <w:lang w:eastAsia="en-US"/>
        </w:rPr>
        <w:tab/>
        <w:t xml:space="preserve"> Az előadásokat, gyakorlatokat lehetőség szerint nagyobb teremben szükséges megtartani annak érdekében, hogy a szükséges távolságot a hallgatók egymástól tartani tudják, egyszerre több nagyobb létszámú előadás, gyakorlat ugyanabban az épületben, ugyanazon a szinten lehetőség szerint ne kezdődjön és </w:t>
      </w:r>
      <w:proofErr w:type="spellStart"/>
      <w:r w:rsidRPr="00F919D5">
        <w:rPr>
          <w:rFonts w:ascii="Arial" w:eastAsia="Calibri" w:hAnsi="Arial" w:cs="Arial"/>
          <w:sz w:val="20"/>
          <w:szCs w:val="20"/>
          <w:lang w:eastAsia="en-US"/>
        </w:rPr>
        <w:t>végződjön</w:t>
      </w:r>
      <w:proofErr w:type="spellEnd"/>
      <w:r w:rsidRPr="00F919D5">
        <w:rPr>
          <w:rFonts w:ascii="Arial" w:eastAsia="Calibri" w:hAnsi="Arial" w:cs="Arial"/>
          <w:sz w:val="20"/>
          <w:szCs w:val="20"/>
          <w:lang w:eastAsia="en-US"/>
        </w:rPr>
        <w:t xml:space="preserve"> a csoportosulás elkerülése érdekében.</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4. </w:t>
      </w:r>
      <w:r w:rsidRPr="00F919D5">
        <w:rPr>
          <w:rFonts w:ascii="Arial" w:eastAsia="Calibri" w:hAnsi="Arial" w:cs="Arial"/>
          <w:sz w:val="20"/>
          <w:szCs w:val="20"/>
          <w:lang w:eastAsia="en-US"/>
        </w:rPr>
        <w:tab/>
        <w:t xml:space="preserve">TILOS az intézmény területére belépnie és ott tartózkodnia annak a hallgatónak/dolgozónak, akinek új típusú koronavírus fertőzésre jellemző tünetei vannak, vagy a megelőző három napban tapasztalt magán ilyen tüneteket: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köhögés</w:t>
      </w:r>
      <w:proofErr w:type="gramEnd"/>
      <w:r w:rsidRPr="00F919D5">
        <w:rPr>
          <w:rFonts w:ascii="Arial" w:eastAsia="Calibri" w:hAnsi="Arial" w:cs="Arial"/>
          <w:sz w:val="20"/>
          <w:szCs w:val="20"/>
          <w:lang w:eastAsia="en-US"/>
        </w:rPr>
        <w:t>;</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nehézlégzés</w:t>
      </w:r>
      <w:proofErr w:type="gramEnd"/>
      <w:r w:rsidRPr="00F919D5">
        <w:rPr>
          <w:rFonts w:ascii="Arial" w:eastAsia="Calibri" w:hAnsi="Arial" w:cs="Arial"/>
          <w:sz w:val="20"/>
          <w:szCs w:val="20"/>
          <w:lang w:eastAsia="en-US"/>
        </w:rPr>
        <w:t xml:space="preserve">, légszomj;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láz</w:t>
      </w:r>
      <w:proofErr w:type="gramEnd"/>
      <w:r w:rsidRPr="00F919D5">
        <w:rPr>
          <w:rFonts w:ascii="Arial" w:eastAsia="Calibri" w:hAnsi="Arial" w:cs="Arial"/>
          <w:sz w:val="20"/>
          <w:szCs w:val="20"/>
          <w:lang w:eastAsia="en-US"/>
        </w:rPr>
        <w:t>;</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hidegrázás</w:t>
      </w:r>
      <w:proofErr w:type="gramEnd"/>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izomfájdalom</w:t>
      </w:r>
      <w:proofErr w:type="gramEnd"/>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torokfájás</w:t>
      </w:r>
      <w:proofErr w:type="gramEnd"/>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w:t>
      </w:r>
      <w:r w:rsidRPr="00F919D5">
        <w:rPr>
          <w:rFonts w:ascii="Arial" w:eastAsia="Calibri" w:hAnsi="Arial" w:cs="Arial"/>
          <w:sz w:val="20"/>
          <w:szCs w:val="20"/>
          <w:lang w:eastAsia="en-US"/>
        </w:rPr>
        <w:tab/>
        <w:t xml:space="preserve"> </w:t>
      </w:r>
      <w:proofErr w:type="gramStart"/>
      <w:r w:rsidRPr="00F919D5">
        <w:rPr>
          <w:rFonts w:ascii="Arial" w:eastAsia="Calibri" w:hAnsi="Arial" w:cs="Arial"/>
          <w:sz w:val="20"/>
          <w:szCs w:val="20"/>
          <w:lang w:eastAsia="en-US"/>
        </w:rPr>
        <w:t>újonnan</w:t>
      </w:r>
      <w:proofErr w:type="gramEnd"/>
      <w:r w:rsidRPr="00F919D5">
        <w:rPr>
          <w:rFonts w:ascii="Arial" w:eastAsia="Calibri" w:hAnsi="Arial" w:cs="Arial"/>
          <w:sz w:val="20"/>
          <w:szCs w:val="20"/>
          <w:lang w:eastAsia="en-US"/>
        </w:rPr>
        <w:t xml:space="preserve"> kialakult ízérzés- vagy szaglászavar.</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A lista nem sorol fel minden lehetséges tünetet, egyéb, kevésbé gyakori tünetekről is beszámoltak a vírusfertőzéssel kapcsolatban, ideértve a </w:t>
      </w:r>
      <w:proofErr w:type="spellStart"/>
      <w:r w:rsidRPr="00F919D5">
        <w:rPr>
          <w:rFonts w:ascii="Arial" w:eastAsia="Calibri" w:hAnsi="Arial" w:cs="Arial"/>
          <w:sz w:val="20"/>
          <w:szCs w:val="20"/>
          <w:lang w:eastAsia="en-US"/>
        </w:rPr>
        <w:t>gastrointestinalis</w:t>
      </w:r>
      <w:proofErr w:type="spellEnd"/>
      <w:r w:rsidRPr="00F919D5">
        <w:rPr>
          <w:rFonts w:ascii="Arial" w:eastAsia="Calibri" w:hAnsi="Arial" w:cs="Arial"/>
          <w:sz w:val="20"/>
          <w:szCs w:val="20"/>
          <w:lang w:eastAsia="en-US"/>
        </w:rPr>
        <w:t xml:space="preserve"> tüneteket, mint például: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émelygés</w:t>
      </w:r>
      <w:proofErr w:type="gramEnd"/>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hányás</w:t>
      </w:r>
      <w:proofErr w:type="gramEnd"/>
      <w:r w:rsidRPr="00F919D5">
        <w:rPr>
          <w:rFonts w:ascii="Arial" w:eastAsia="Calibri" w:hAnsi="Arial" w:cs="Arial"/>
          <w:sz w:val="20"/>
          <w:szCs w:val="20"/>
          <w:lang w:eastAsia="en-US"/>
        </w:rPr>
        <w:t xml:space="preserve"> és/vagy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roofErr w:type="gramStart"/>
      <w:r w:rsidRPr="00F919D5">
        <w:rPr>
          <w:rFonts w:ascii="Arial" w:eastAsia="Calibri" w:hAnsi="Arial" w:cs="Arial"/>
          <w:sz w:val="20"/>
          <w:szCs w:val="20"/>
          <w:lang w:eastAsia="en-US"/>
        </w:rPr>
        <w:t>hasmenés</w:t>
      </w:r>
      <w:proofErr w:type="gramEnd"/>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Amennyiben valaki ilyen tüneteket észlel magán, haladéktalanul hívja fel háziorvosát, és kövesse az utasításait. </w:t>
      </w:r>
    </w:p>
    <w:p w:rsidR="00F919D5" w:rsidRPr="00F919D5" w:rsidRDefault="00F919D5" w:rsidP="00F919D5">
      <w:pPr>
        <w:tabs>
          <w:tab w:val="center" w:pos="1701"/>
          <w:tab w:val="center" w:pos="6804"/>
        </w:tabs>
        <w:jc w:val="both"/>
        <w:rPr>
          <w:rFonts w:ascii="Arial" w:eastAsia="Calibri" w:hAnsi="Arial" w:cs="Arial"/>
          <w:sz w:val="20"/>
          <w:szCs w:val="20"/>
          <w:lang w:eastAsia="en-US"/>
        </w:rPr>
      </w:pPr>
      <w:r w:rsidRPr="00F919D5">
        <w:rPr>
          <w:rFonts w:ascii="Arial" w:eastAsia="Calibri" w:hAnsi="Arial" w:cs="Arial"/>
          <w:sz w:val="20"/>
          <w:szCs w:val="20"/>
          <w:lang w:eastAsia="en-US"/>
        </w:rPr>
        <w:t xml:space="preserve"> Amennyiben az oktatási intézmény kockázatszűrő kérdőív bevezetését kívánja alkalmazni az oktatási intézménybe történő belépéshez, az alábbi kérdéseket javasolt feltenni az érintetteknek:  </w:t>
      </w:r>
    </w:p>
    <w:p w:rsidR="00F919D5" w:rsidRPr="00F919D5" w:rsidRDefault="00F919D5" w:rsidP="00F919D5">
      <w:pPr>
        <w:rPr>
          <w:rFonts w:eastAsia="Calibri"/>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b/>
          <w:sz w:val="20"/>
          <w:szCs w:val="20"/>
          <w:lang w:eastAsia="en-US"/>
        </w:rPr>
        <w:t>Kockázatszűrő kérdőív</w:t>
      </w:r>
      <w:r w:rsidRPr="00C363BE">
        <w:rPr>
          <w:rFonts w:ascii="Arial" w:eastAsia="Calibri" w:hAnsi="Arial" w:cs="Arial"/>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1.</w:t>
      </w:r>
      <w:r w:rsidRPr="00C363BE">
        <w:rPr>
          <w:rFonts w:ascii="Arial" w:eastAsia="Calibri" w:hAnsi="Arial" w:cs="Arial"/>
          <w:b/>
          <w:sz w:val="20"/>
          <w:szCs w:val="20"/>
          <w:lang w:eastAsia="en-US"/>
        </w:rPr>
        <w:tab/>
        <w:t xml:space="preserve">Jelentkezett-e Önnél az elmúlt három nap során újonnan kialakult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roofErr w:type="gramStart"/>
      <w:r w:rsidRPr="00C363BE">
        <w:rPr>
          <w:rFonts w:ascii="Arial" w:eastAsia="Calibri" w:hAnsi="Arial" w:cs="Arial"/>
          <w:sz w:val="20"/>
          <w:szCs w:val="20"/>
          <w:lang w:eastAsia="en-US"/>
        </w:rPr>
        <w:t>láz</w:t>
      </w:r>
      <w:proofErr w:type="gramEnd"/>
      <w:r w:rsidRPr="00C363BE">
        <w:rPr>
          <w:rFonts w:ascii="Arial" w:eastAsia="Calibri" w:hAnsi="Arial" w:cs="Arial"/>
          <w:sz w:val="20"/>
          <w:szCs w:val="20"/>
          <w:lang w:eastAsia="en-US"/>
        </w:rPr>
        <w:t xml:space="preserve"> vagy hőemelkedés (37,5 °C);</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r w:rsidRPr="00C363BE">
        <w:rPr>
          <w:rFonts w:ascii="Arial" w:eastAsia="Calibri" w:hAnsi="Arial" w:cs="Arial"/>
          <w:sz w:val="20"/>
          <w:szCs w:val="20"/>
          <w:lang w:eastAsia="en-US"/>
        </w:rPr>
        <w:tab/>
      </w:r>
      <w:proofErr w:type="gramStart"/>
      <w:r w:rsidRPr="00C363BE">
        <w:rPr>
          <w:rFonts w:ascii="Arial" w:eastAsia="Calibri" w:hAnsi="Arial" w:cs="Arial"/>
          <w:sz w:val="20"/>
          <w:szCs w:val="20"/>
          <w:lang w:eastAsia="en-US"/>
        </w:rPr>
        <w:t>fejfájás</w:t>
      </w:r>
      <w:proofErr w:type="gramEnd"/>
      <w:r w:rsidRPr="00C363BE">
        <w:rPr>
          <w:rFonts w:ascii="Arial" w:eastAsia="Calibri" w:hAnsi="Arial" w:cs="Arial"/>
          <w:sz w:val="20"/>
          <w:szCs w:val="20"/>
          <w:lang w:eastAsia="en-US"/>
        </w:rPr>
        <w:t xml:space="preserve">, rossz közérzet, gyengeség, izomfájdalom;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w:t>
      </w:r>
      <w:r w:rsidRPr="00C363BE">
        <w:rPr>
          <w:rFonts w:ascii="Arial" w:eastAsia="Calibri" w:hAnsi="Arial" w:cs="Arial"/>
          <w:sz w:val="20"/>
          <w:szCs w:val="20"/>
          <w:lang w:eastAsia="en-US"/>
        </w:rPr>
        <w:tab/>
        <w:t xml:space="preserve"> </w:t>
      </w:r>
      <w:proofErr w:type="gramStart"/>
      <w:r w:rsidRPr="00C363BE">
        <w:rPr>
          <w:rFonts w:ascii="Arial" w:eastAsia="Calibri" w:hAnsi="Arial" w:cs="Arial"/>
          <w:sz w:val="20"/>
          <w:szCs w:val="20"/>
          <w:lang w:eastAsia="en-US"/>
        </w:rPr>
        <w:t>száraz</w:t>
      </w:r>
      <w:proofErr w:type="gramEnd"/>
      <w:r w:rsidRPr="00C363BE">
        <w:rPr>
          <w:rFonts w:ascii="Arial" w:eastAsia="Calibri" w:hAnsi="Arial" w:cs="Arial"/>
          <w:sz w:val="20"/>
          <w:szCs w:val="20"/>
          <w:lang w:eastAsia="en-US"/>
        </w:rPr>
        <w:t xml:space="preserve"> köhögés, nehézlégzés, légszomj, szapora légvétel;</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lastRenderedPageBreak/>
        <w:t>•</w:t>
      </w:r>
      <w:r w:rsidRPr="00C363BE">
        <w:rPr>
          <w:rFonts w:ascii="Arial" w:eastAsia="Calibri" w:hAnsi="Arial" w:cs="Arial"/>
          <w:sz w:val="20"/>
          <w:szCs w:val="20"/>
          <w:lang w:eastAsia="en-US"/>
        </w:rPr>
        <w:tab/>
        <w:t xml:space="preserve"> </w:t>
      </w:r>
      <w:proofErr w:type="gramStart"/>
      <w:r w:rsidRPr="00C363BE">
        <w:rPr>
          <w:rFonts w:ascii="Arial" w:eastAsia="Calibri" w:hAnsi="Arial" w:cs="Arial"/>
          <w:sz w:val="20"/>
          <w:szCs w:val="20"/>
          <w:lang w:eastAsia="en-US"/>
        </w:rPr>
        <w:t>torokfájás</w:t>
      </w:r>
      <w:proofErr w:type="gramEnd"/>
      <w:r w:rsidRPr="00C363BE">
        <w:rPr>
          <w:rFonts w:ascii="Arial" w:eastAsia="Calibri" w:hAnsi="Arial" w:cs="Arial"/>
          <w:sz w:val="20"/>
          <w:szCs w:val="20"/>
          <w:lang w:eastAsia="en-US"/>
        </w:rPr>
        <w:t>, szaglás/ízérzés elvesztése,</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roofErr w:type="gramStart"/>
      <w:r w:rsidRPr="00C363BE">
        <w:rPr>
          <w:rFonts w:ascii="Arial" w:eastAsia="Calibri" w:hAnsi="Arial" w:cs="Arial"/>
          <w:sz w:val="20"/>
          <w:szCs w:val="20"/>
          <w:lang w:eastAsia="en-US"/>
        </w:rPr>
        <w:t>émelygés</w:t>
      </w:r>
      <w:proofErr w:type="gramEnd"/>
      <w:r w:rsidRPr="00C363BE">
        <w:rPr>
          <w:rFonts w:ascii="Arial" w:eastAsia="Calibri" w:hAnsi="Arial" w:cs="Arial"/>
          <w:sz w:val="20"/>
          <w:szCs w:val="20"/>
          <w:lang w:eastAsia="en-US"/>
        </w:rPr>
        <w:t xml:space="preserve">, hányás, hasmenés?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2.</w:t>
      </w:r>
      <w:r w:rsidRPr="00C363BE">
        <w:rPr>
          <w:rFonts w:ascii="Arial" w:eastAsia="Calibri" w:hAnsi="Arial" w:cs="Arial"/>
          <w:b/>
          <w:sz w:val="20"/>
          <w:szCs w:val="20"/>
          <w:lang w:eastAsia="en-US"/>
        </w:rPr>
        <w:tab/>
        <w:t xml:space="preserve">Érintkezett-e az elmúlt 14 napban igazoltan koronavírus-fertőzésben szenvedő beteggel?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3.</w:t>
      </w:r>
      <w:r w:rsidRPr="00C363BE">
        <w:rPr>
          <w:rFonts w:ascii="Arial" w:eastAsia="Calibri" w:hAnsi="Arial" w:cs="Arial"/>
          <w:b/>
          <w:sz w:val="20"/>
          <w:szCs w:val="20"/>
          <w:lang w:eastAsia="en-US"/>
        </w:rPr>
        <w:tab/>
        <w:t xml:space="preserve">Érintkezett-e az elmúlt 14 nap során olyan személlyel, akit hatósági </w:t>
      </w:r>
      <w:proofErr w:type="gramStart"/>
      <w:r w:rsidRPr="00C363BE">
        <w:rPr>
          <w:rFonts w:ascii="Arial" w:eastAsia="Calibri" w:hAnsi="Arial" w:cs="Arial"/>
          <w:b/>
          <w:sz w:val="20"/>
          <w:szCs w:val="20"/>
          <w:lang w:eastAsia="en-US"/>
        </w:rPr>
        <w:t>karanténban</w:t>
      </w:r>
      <w:proofErr w:type="gramEnd"/>
      <w:r w:rsidRPr="00C363BE">
        <w:rPr>
          <w:rFonts w:ascii="Arial" w:eastAsia="Calibri" w:hAnsi="Arial" w:cs="Arial"/>
          <w:b/>
          <w:sz w:val="20"/>
          <w:szCs w:val="20"/>
          <w:lang w:eastAsia="en-US"/>
        </w:rPr>
        <w:t xml:space="preserve"> különítettek el koronavírus-fertőzés gyanúja miatt?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4.</w:t>
      </w:r>
      <w:r w:rsidRPr="00C363BE">
        <w:rPr>
          <w:rFonts w:ascii="Arial" w:eastAsia="Calibri" w:hAnsi="Arial" w:cs="Arial"/>
          <w:b/>
          <w:sz w:val="20"/>
          <w:szCs w:val="20"/>
          <w:lang w:eastAsia="en-US"/>
        </w:rPr>
        <w:tab/>
        <w:t xml:space="preserve">Járt-e 14 napon belül külföldön, vagy fogadott-e külföldről érkezett vendéget?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5.</w:t>
      </w:r>
      <w:r w:rsidRPr="00C363BE">
        <w:rPr>
          <w:rFonts w:ascii="Arial" w:eastAsia="Calibri" w:hAnsi="Arial" w:cs="Arial"/>
          <w:b/>
          <w:sz w:val="20"/>
          <w:szCs w:val="20"/>
          <w:lang w:eastAsia="en-US"/>
        </w:rPr>
        <w:tab/>
        <w:t>Érintkezett-e az elmúlt 14 napban olyan emberrel, akinek láza, köhögése, légszomja volt?</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6.</w:t>
      </w:r>
      <w:r w:rsidRPr="00C363BE">
        <w:rPr>
          <w:rFonts w:ascii="Arial" w:eastAsia="Calibri" w:hAnsi="Arial" w:cs="Arial"/>
          <w:b/>
          <w:sz w:val="20"/>
          <w:szCs w:val="20"/>
          <w:lang w:eastAsia="en-US"/>
        </w:rPr>
        <w:tab/>
        <w:t xml:space="preserve">Járt-e az elmúlt 14 nap során kórházban, ápolási vagy idősotthonban, egészségügyi intézményben, vagy van-e az Önnel egy háztartásban élők között olyan személy, aki kórházban tartózkodott?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b/>
          <w:sz w:val="20"/>
          <w:szCs w:val="20"/>
          <w:lang w:eastAsia="en-US"/>
        </w:rPr>
      </w:pPr>
      <w:r w:rsidRPr="00C363BE">
        <w:rPr>
          <w:rFonts w:ascii="Arial" w:eastAsia="Calibri" w:hAnsi="Arial" w:cs="Arial"/>
          <w:b/>
          <w:sz w:val="20"/>
          <w:szCs w:val="20"/>
          <w:lang w:eastAsia="en-US"/>
        </w:rPr>
        <w:t>7.</w:t>
      </w:r>
      <w:r w:rsidRPr="00C363BE">
        <w:rPr>
          <w:rFonts w:ascii="Arial" w:eastAsia="Calibri" w:hAnsi="Arial" w:cs="Arial"/>
          <w:b/>
          <w:sz w:val="20"/>
          <w:szCs w:val="20"/>
          <w:lang w:eastAsia="en-US"/>
        </w:rPr>
        <w:tab/>
        <w:t xml:space="preserve">Végzett-e az elmúlt 14 napban önkéntes gondozói, segítői, ápolói munkát?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sz w:val="20"/>
          <w:szCs w:val="20"/>
          <w:lang w:eastAsia="en-US"/>
        </w:rPr>
        <w:t xml:space="preserve"> </w:t>
      </w:r>
    </w:p>
    <w:p w:rsidR="00F30090" w:rsidRPr="00C363BE" w:rsidRDefault="00F30090" w:rsidP="00450C91">
      <w:pPr>
        <w:tabs>
          <w:tab w:val="center" w:pos="1701"/>
          <w:tab w:val="center" w:pos="6804"/>
        </w:tabs>
        <w:jc w:val="both"/>
        <w:rPr>
          <w:rFonts w:ascii="Arial" w:eastAsia="Calibri" w:hAnsi="Arial" w:cs="Arial"/>
          <w:sz w:val="20"/>
          <w:szCs w:val="20"/>
          <w:lang w:eastAsia="en-US"/>
        </w:rPr>
      </w:pPr>
      <w:r w:rsidRPr="00C363BE">
        <w:rPr>
          <w:rFonts w:ascii="Arial" w:eastAsia="Calibri" w:hAnsi="Arial" w:cs="Arial"/>
          <w:b/>
          <w:sz w:val="20"/>
          <w:szCs w:val="20"/>
          <w:lang w:eastAsia="en-US"/>
        </w:rPr>
        <w:t>Bármely kérdésre adott igen válasz esetén, javasolt a koronavírus teszt (PCR vizsgálat) elvégzése.</w:t>
      </w:r>
    </w:p>
    <w:p w:rsidR="00582C47" w:rsidRPr="00C363BE" w:rsidRDefault="00582C47" w:rsidP="00450C91">
      <w:pPr>
        <w:shd w:val="clear" w:color="auto" w:fill="FFFFFF"/>
        <w:spacing w:after="288"/>
        <w:jc w:val="both"/>
        <w:rPr>
          <w:rFonts w:ascii="Arial" w:hAnsi="Arial" w:cs="Arial"/>
          <w:sz w:val="20"/>
          <w:szCs w:val="20"/>
        </w:rPr>
      </w:pPr>
    </w:p>
    <w:p w:rsidR="009D0A26" w:rsidRPr="00C363BE" w:rsidRDefault="009D0A26" w:rsidP="00450C91">
      <w:pPr>
        <w:ind w:left="720" w:hanging="360"/>
        <w:jc w:val="both"/>
        <w:rPr>
          <w:rFonts w:ascii="Arial" w:hAnsi="Arial" w:cs="Arial"/>
          <w:sz w:val="20"/>
          <w:szCs w:val="20"/>
        </w:rPr>
      </w:pPr>
    </w:p>
    <w:p w:rsidR="00CF6813" w:rsidRDefault="00CF6813">
      <w:pPr>
        <w:rPr>
          <w:rFonts w:ascii="Arial" w:hAnsi="Arial" w:cs="Arial"/>
          <w:sz w:val="20"/>
          <w:szCs w:val="20"/>
        </w:rPr>
      </w:pPr>
      <w:r>
        <w:rPr>
          <w:rFonts w:ascii="Arial" w:hAnsi="Arial" w:cs="Arial"/>
          <w:sz w:val="20"/>
          <w:szCs w:val="20"/>
        </w:rPr>
        <w:br w:type="page"/>
      </w:r>
    </w:p>
    <w:p w:rsidR="00A07350" w:rsidRPr="00CF6813" w:rsidRDefault="00CF6813" w:rsidP="00CF6813">
      <w:pPr>
        <w:pStyle w:val="Cmsor1"/>
        <w:rPr>
          <w:rFonts w:ascii="Arial" w:eastAsia="Calibri" w:hAnsi="Arial" w:cs="Arial"/>
          <w:sz w:val="20"/>
          <w:szCs w:val="20"/>
          <w:lang w:eastAsia="en-US"/>
        </w:rPr>
      </w:pPr>
      <w:bookmarkStart w:id="48" w:name="_Toc50111439"/>
      <w:r w:rsidRPr="00CF6813">
        <w:rPr>
          <w:rFonts w:ascii="Arial" w:eastAsia="Calibri" w:hAnsi="Arial" w:cs="Arial"/>
          <w:sz w:val="20"/>
          <w:szCs w:val="20"/>
          <w:lang w:eastAsia="en-US"/>
        </w:rPr>
        <w:lastRenderedPageBreak/>
        <w:t>5. számú melléklet</w:t>
      </w:r>
      <w:bookmarkEnd w:id="48"/>
    </w:p>
    <w:p w:rsidR="00A07350" w:rsidRPr="00C363BE" w:rsidRDefault="00A07350" w:rsidP="00450C91">
      <w:pPr>
        <w:ind w:left="720" w:hanging="360"/>
        <w:jc w:val="both"/>
        <w:rPr>
          <w:rFonts w:ascii="Arial" w:hAnsi="Arial" w:cs="Arial"/>
          <w:sz w:val="20"/>
          <w:szCs w:val="20"/>
        </w:rPr>
      </w:pPr>
      <w:r w:rsidRPr="00C363BE">
        <w:rPr>
          <w:rFonts w:ascii="Arial" w:hAnsi="Arial" w:cs="Arial"/>
          <w:sz w:val="20"/>
          <w:szCs w:val="20"/>
        </w:rPr>
        <w:tab/>
      </w:r>
      <w:r w:rsidRPr="00C363BE">
        <w:rPr>
          <w:rFonts w:ascii="Arial" w:hAnsi="Arial" w:cs="Arial"/>
          <w:sz w:val="20"/>
          <w:szCs w:val="20"/>
        </w:rPr>
        <w:tab/>
      </w:r>
      <w:r w:rsidRPr="00C363BE">
        <w:rPr>
          <w:rFonts w:ascii="Arial" w:hAnsi="Arial" w:cs="Arial"/>
          <w:sz w:val="20"/>
          <w:szCs w:val="20"/>
        </w:rPr>
        <w:tab/>
      </w:r>
      <w:r w:rsidRPr="00C363BE">
        <w:rPr>
          <w:rFonts w:ascii="Arial" w:hAnsi="Arial" w:cs="Arial"/>
          <w:sz w:val="20"/>
          <w:szCs w:val="20"/>
        </w:rPr>
        <w:tab/>
      </w:r>
      <w:r w:rsidRPr="00C363BE">
        <w:rPr>
          <w:rFonts w:ascii="Arial" w:hAnsi="Arial" w:cs="Arial"/>
          <w:sz w:val="20"/>
          <w:szCs w:val="20"/>
        </w:rPr>
        <w:tab/>
      </w:r>
      <w:r w:rsidRPr="00C363BE">
        <w:rPr>
          <w:rFonts w:ascii="Arial" w:hAnsi="Arial" w:cs="Arial"/>
          <w:sz w:val="20"/>
          <w:szCs w:val="20"/>
        </w:rPr>
        <w:tab/>
      </w:r>
    </w:p>
    <w:p w:rsidR="00EC3B64" w:rsidRPr="00C363BE" w:rsidRDefault="00EC3B64" w:rsidP="00450C91">
      <w:pPr>
        <w:jc w:val="both"/>
        <w:rPr>
          <w:rFonts w:ascii="Arial" w:hAnsi="Arial" w:cs="Arial"/>
          <w:sz w:val="20"/>
          <w:szCs w:val="20"/>
        </w:rPr>
      </w:pPr>
    </w:p>
    <w:p w:rsidR="000C4A0D" w:rsidRPr="00F30090" w:rsidRDefault="000C4A0D" w:rsidP="00450C91">
      <w:pPr>
        <w:jc w:val="both"/>
        <w:rPr>
          <w:rFonts w:ascii="Arial" w:hAnsi="Arial" w:cs="Arial"/>
          <w:sz w:val="20"/>
          <w:szCs w:val="20"/>
        </w:rPr>
      </w:pPr>
    </w:p>
    <w:p w:rsidR="000C4A0D" w:rsidRPr="00F30090" w:rsidRDefault="00CF6813" w:rsidP="00B71339">
      <w:pPr>
        <w:jc w:val="both"/>
        <w:rPr>
          <w:rFonts w:ascii="Arial" w:hAnsi="Arial" w:cs="Arial"/>
          <w:sz w:val="20"/>
          <w:szCs w:val="20"/>
        </w:rPr>
      </w:pPr>
      <w:r>
        <w:rPr>
          <w:rFonts w:ascii="Arial" w:hAnsi="Arial" w:cs="Arial"/>
          <w:noProof/>
          <w:sz w:val="20"/>
          <w:szCs w:val="20"/>
        </w:rPr>
        <w:drawing>
          <wp:inline distT="0" distB="0" distL="0" distR="0" wp14:anchorId="454967F7">
            <wp:extent cx="5761355" cy="3444240"/>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444240"/>
                    </a:xfrm>
                    <a:prstGeom prst="rect">
                      <a:avLst/>
                    </a:prstGeom>
                    <a:noFill/>
                  </pic:spPr>
                </pic:pic>
              </a:graphicData>
            </a:graphic>
          </wp:inline>
        </w:drawing>
      </w:r>
    </w:p>
    <w:sectPr w:rsidR="000C4A0D" w:rsidRPr="00F30090" w:rsidSect="007333AC">
      <w:headerReference w:type="default" r:id="rId15"/>
      <w:footerReference w:type="default" r:id="rId16"/>
      <w:pgSz w:w="11906" w:h="16838"/>
      <w:pgMar w:top="3402" w:right="1418" w:bottom="1418" w:left="1418"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13" w:rsidRDefault="00CF6813" w:rsidP="007333AC">
      <w:r>
        <w:separator/>
      </w:r>
    </w:p>
  </w:endnote>
  <w:endnote w:type="continuationSeparator" w:id="0">
    <w:p w:rsidR="00CF6813" w:rsidRDefault="00CF6813" w:rsidP="007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13" w:rsidRPr="007333AC" w:rsidRDefault="00CF6813" w:rsidP="007333AC">
    <w:pPr>
      <w:autoSpaceDE w:val="0"/>
      <w:autoSpaceDN w:val="0"/>
      <w:adjustRightInd w:val="0"/>
      <w:jc w:val="center"/>
      <w:rPr>
        <w:rFonts w:ascii="Arial" w:hAnsi="Arial" w:cs="Arial"/>
        <w:b/>
        <w:bCs/>
        <w:sz w:val="15"/>
        <w:szCs w:val="15"/>
      </w:rPr>
    </w:pPr>
    <w:r w:rsidRPr="007333AC">
      <w:rPr>
        <w:rFonts w:ascii="Arial" w:hAnsi="Arial" w:cs="Arial"/>
        <w:b/>
        <w:bCs/>
        <w:sz w:val="15"/>
        <w:szCs w:val="15"/>
      </w:rPr>
      <w:t>BUDAPESTI GÉPÉSZETI SZAKKÉPZÉSI  CENTRUM</w:t>
    </w:r>
  </w:p>
  <w:p w:rsidR="00CF6813" w:rsidRPr="007333AC" w:rsidRDefault="00CF6813" w:rsidP="007333AC">
    <w:pPr>
      <w:autoSpaceDE w:val="0"/>
      <w:autoSpaceDN w:val="0"/>
      <w:adjustRightInd w:val="0"/>
      <w:jc w:val="center"/>
      <w:rPr>
        <w:rFonts w:ascii="Arial" w:hAnsi="Arial" w:cs="Arial"/>
        <w:sz w:val="15"/>
        <w:szCs w:val="15"/>
      </w:rPr>
    </w:pPr>
    <w:r w:rsidRPr="007333AC">
      <w:rPr>
        <w:rFonts w:ascii="Arial" w:hAnsi="Arial" w:cs="Arial"/>
        <w:sz w:val="15"/>
        <w:szCs w:val="15"/>
      </w:rPr>
      <w:t>1138 Budapest, Váci út 179-183. ǀ </w:t>
    </w:r>
    <w:hyperlink r:id="rId1" w:history="1">
      <w:r w:rsidRPr="007333AC">
        <w:rPr>
          <w:rFonts w:ascii="Arial" w:hAnsi="Arial" w:cs="Arial"/>
          <w:color w:val="DCA10D"/>
          <w:sz w:val="15"/>
          <w:szCs w:val="15"/>
          <w:u w:val="single" w:color="DCA10D"/>
        </w:rPr>
        <w:t>info@gszc.hu</w:t>
      </w:r>
    </w:hyperlink>
    <w:r w:rsidRPr="007333AC">
      <w:rPr>
        <w:rFonts w:ascii="Arial" w:hAnsi="Arial" w:cs="Arial"/>
        <w:sz w:val="15"/>
        <w:szCs w:val="15"/>
      </w:rPr>
      <w:t> ǀ +36 1 585 8180 ǀ</w:t>
    </w:r>
  </w:p>
  <w:p w:rsidR="00CF6813" w:rsidRPr="007333AC" w:rsidRDefault="00CF6813" w:rsidP="007333AC">
    <w:pPr>
      <w:pStyle w:val="llb"/>
      <w:jc w:val="center"/>
      <w:rPr>
        <w:rFonts w:ascii="Arial" w:hAnsi="Arial" w:cs="Arial"/>
        <w:sz w:val="15"/>
        <w:szCs w:val="15"/>
      </w:rPr>
    </w:pPr>
    <w:hyperlink r:id="rId2" w:history="1">
      <w:r w:rsidRPr="007333AC">
        <w:rPr>
          <w:rFonts w:ascii="Arial" w:hAnsi="Arial" w:cs="Arial"/>
          <w:color w:val="DCA10D"/>
          <w:sz w:val="15"/>
          <w:szCs w:val="15"/>
          <w:u w:val="single" w:color="DCA10D"/>
        </w:rPr>
        <w:t>gszc.hu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13" w:rsidRDefault="00CF6813" w:rsidP="007333AC">
      <w:r>
        <w:separator/>
      </w:r>
    </w:p>
  </w:footnote>
  <w:footnote w:type="continuationSeparator" w:id="0">
    <w:p w:rsidR="00CF6813" w:rsidRDefault="00CF6813" w:rsidP="00733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813" w:rsidRDefault="00CF6813">
    <w:pPr>
      <w:pStyle w:val="lfej"/>
    </w:pPr>
    <w:r>
      <w:rPr>
        <w:noProof/>
      </w:rPr>
      <w:drawing>
        <wp:anchor distT="0" distB="0" distL="114300" distR="114300" simplePos="0" relativeHeight="251658240" behindDoc="1" locked="0" layoutInCell="1" allowOverlap="1">
          <wp:simplePos x="0" y="0"/>
          <wp:positionH relativeFrom="column">
            <wp:posOffset>-896983</wp:posOffset>
          </wp:positionH>
          <wp:positionV relativeFrom="paragraph">
            <wp:posOffset>-431619</wp:posOffset>
          </wp:positionV>
          <wp:extent cx="7560000" cy="10692000"/>
          <wp:effectExtent l="0" t="0" r="0" b="1905"/>
          <wp:wrapNone/>
          <wp:docPr id="1" name="Kép 1" descr="A képen épület, férfi, utca, állá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evelpapi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D9D"/>
    <w:multiLevelType w:val="hybridMultilevel"/>
    <w:tmpl w:val="B964D5EA"/>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 w15:restartNumberingAfterBreak="0">
    <w:nsid w:val="0B754103"/>
    <w:multiLevelType w:val="hybridMultilevel"/>
    <w:tmpl w:val="A3E40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B55CFA"/>
    <w:multiLevelType w:val="hybridMultilevel"/>
    <w:tmpl w:val="3834B2A4"/>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134457EC"/>
    <w:multiLevelType w:val="hybridMultilevel"/>
    <w:tmpl w:val="9E18AFA6"/>
    <w:lvl w:ilvl="0" w:tplc="EE4A2DB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0E165C"/>
    <w:multiLevelType w:val="hybridMultilevel"/>
    <w:tmpl w:val="E2B00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23A3785"/>
    <w:multiLevelType w:val="hybridMultilevel"/>
    <w:tmpl w:val="5A82B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3CD1632"/>
    <w:multiLevelType w:val="hybridMultilevel"/>
    <w:tmpl w:val="74D8FC0E"/>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2F052123"/>
    <w:multiLevelType w:val="hybridMultilevel"/>
    <w:tmpl w:val="DB001D70"/>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2FB60A47"/>
    <w:multiLevelType w:val="hybridMultilevel"/>
    <w:tmpl w:val="CAE0AEC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77B2E74"/>
    <w:multiLevelType w:val="hybridMultilevel"/>
    <w:tmpl w:val="20163F4C"/>
    <w:lvl w:ilvl="0" w:tplc="CB6CAD62">
      <w:start w:val="1"/>
      <w:numFmt w:val="upperRoman"/>
      <w:pStyle w:val="Stlus1"/>
      <w:lvlText w:val="%1."/>
      <w:lvlJc w:val="left"/>
      <w:pPr>
        <w:ind w:left="720" w:hanging="720"/>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7BA1127"/>
    <w:multiLevelType w:val="hybridMultilevel"/>
    <w:tmpl w:val="3E2C8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4C502B1"/>
    <w:multiLevelType w:val="hybridMultilevel"/>
    <w:tmpl w:val="79F40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D815D8"/>
    <w:multiLevelType w:val="hybridMultilevel"/>
    <w:tmpl w:val="82A6834E"/>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4AF3032A"/>
    <w:multiLevelType w:val="hybridMultilevel"/>
    <w:tmpl w:val="0A14F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6972DE7"/>
    <w:multiLevelType w:val="hybridMultilevel"/>
    <w:tmpl w:val="9BA22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6F7067F"/>
    <w:multiLevelType w:val="hybridMultilevel"/>
    <w:tmpl w:val="60980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7E24208"/>
    <w:multiLevelType w:val="hybridMultilevel"/>
    <w:tmpl w:val="E17AC86C"/>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6008509D"/>
    <w:multiLevelType w:val="hybridMultilevel"/>
    <w:tmpl w:val="48CC32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01854C5"/>
    <w:multiLevelType w:val="multilevel"/>
    <w:tmpl w:val="02AAA29C"/>
    <w:lvl w:ilvl="0">
      <w:start w:val="1"/>
      <w:numFmt w:val="lowerLetter"/>
      <w:pStyle w:val="bhuz2"/>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9" w15:restartNumberingAfterBreak="0">
    <w:nsid w:val="60AC75C8"/>
    <w:multiLevelType w:val="hybridMultilevel"/>
    <w:tmpl w:val="B05AE7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2979C1"/>
    <w:multiLevelType w:val="hybridMultilevel"/>
    <w:tmpl w:val="85429D54"/>
    <w:lvl w:ilvl="0" w:tplc="040E000B">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15:restartNumberingAfterBreak="0">
    <w:nsid w:val="704841B2"/>
    <w:multiLevelType w:val="hybridMultilevel"/>
    <w:tmpl w:val="ADF8A76A"/>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4"/>
  </w:num>
  <w:num w:numId="4">
    <w:abstractNumId w:val="17"/>
  </w:num>
  <w:num w:numId="5">
    <w:abstractNumId w:val="14"/>
  </w:num>
  <w:num w:numId="6">
    <w:abstractNumId w:val="19"/>
  </w:num>
  <w:num w:numId="7">
    <w:abstractNumId w:val="11"/>
  </w:num>
  <w:num w:numId="8">
    <w:abstractNumId w:val="10"/>
  </w:num>
  <w:num w:numId="9">
    <w:abstractNumId w:val="15"/>
  </w:num>
  <w:num w:numId="10">
    <w:abstractNumId w:val="13"/>
  </w:num>
  <w:num w:numId="11">
    <w:abstractNumId w:val="8"/>
  </w:num>
  <w:num w:numId="12">
    <w:abstractNumId w:val="21"/>
  </w:num>
  <w:num w:numId="13">
    <w:abstractNumId w:val="20"/>
  </w:num>
  <w:num w:numId="14">
    <w:abstractNumId w:val="12"/>
  </w:num>
  <w:num w:numId="15">
    <w:abstractNumId w:val="6"/>
  </w:num>
  <w:num w:numId="16">
    <w:abstractNumId w:val="16"/>
  </w:num>
  <w:num w:numId="17">
    <w:abstractNumId w:val="2"/>
  </w:num>
  <w:num w:numId="18">
    <w:abstractNumId w:val="0"/>
  </w:num>
  <w:num w:numId="19">
    <w:abstractNumId w:val="7"/>
  </w:num>
  <w:num w:numId="20">
    <w:abstractNumId w:val="1"/>
  </w:num>
  <w:num w:numId="21">
    <w:abstractNumId w:val="5"/>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FA"/>
    <w:rsid w:val="000260BA"/>
    <w:rsid w:val="00041397"/>
    <w:rsid w:val="00046494"/>
    <w:rsid w:val="00062A59"/>
    <w:rsid w:val="000A0834"/>
    <w:rsid w:val="000B0A77"/>
    <w:rsid w:val="000C4A0D"/>
    <w:rsid w:val="000E3EF9"/>
    <w:rsid w:val="000E5508"/>
    <w:rsid w:val="000E75B5"/>
    <w:rsid w:val="000F4681"/>
    <w:rsid w:val="000F5DF7"/>
    <w:rsid w:val="00116F9C"/>
    <w:rsid w:val="00151221"/>
    <w:rsid w:val="00190862"/>
    <w:rsid w:val="00193227"/>
    <w:rsid w:val="001A3BCE"/>
    <w:rsid w:val="001A6B62"/>
    <w:rsid w:val="001C2317"/>
    <w:rsid w:val="001D4224"/>
    <w:rsid w:val="00206CB9"/>
    <w:rsid w:val="002218B8"/>
    <w:rsid w:val="00243153"/>
    <w:rsid w:val="0026311B"/>
    <w:rsid w:val="00271EF6"/>
    <w:rsid w:val="002973D4"/>
    <w:rsid w:val="002A0D7D"/>
    <w:rsid w:val="002B6925"/>
    <w:rsid w:val="002D02DC"/>
    <w:rsid w:val="002D0FD7"/>
    <w:rsid w:val="002D4302"/>
    <w:rsid w:val="0030317B"/>
    <w:rsid w:val="00311873"/>
    <w:rsid w:val="003149B5"/>
    <w:rsid w:val="0035717F"/>
    <w:rsid w:val="00361406"/>
    <w:rsid w:val="003869E4"/>
    <w:rsid w:val="00391C98"/>
    <w:rsid w:val="003A05D9"/>
    <w:rsid w:val="003C2567"/>
    <w:rsid w:val="003C2F39"/>
    <w:rsid w:val="003C3831"/>
    <w:rsid w:val="003F4D39"/>
    <w:rsid w:val="00400549"/>
    <w:rsid w:val="00406D9A"/>
    <w:rsid w:val="00413973"/>
    <w:rsid w:val="00413B4D"/>
    <w:rsid w:val="00424FC4"/>
    <w:rsid w:val="00431E12"/>
    <w:rsid w:val="00436A14"/>
    <w:rsid w:val="004446A9"/>
    <w:rsid w:val="00447BD6"/>
    <w:rsid w:val="00450C91"/>
    <w:rsid w:val="004901A5"/>
    <w:rsid w:val="004A28BE"/>
    <w:rsid w:val="004A3750"/>
    <w:rsid w:val="004B11EE"/>
    <w:rsid w:val="004C47D6"/>
    <w:rsid w:val="004C50FB"/>
    <w:rsid w:val="00520E43"/>
    <w:rsid w:val="0052310C"/>
    <w:rsid w:val="005477E6"/>
    <w:rsid w:val="00582C47"/>
    <w:rsid w:val="005B3E4E"/>
    <w:rsid w:val="005D107E"/>
    <w:rsid w:val="005D6C56"/>
    <w:rsid w:val="005F24AA"/>
    <w:rsid w:val="00601459"/>
    <w:rsid w:val="00615F70"/>
    <w:rsid w:val="006225D5"/>
    <w:rsid w:val="00625838"/>
    <w:rsid w:val="006478C8"/>
    <w:rsid w:val="0069738A"/>
    <w:rsid w:val="006A2481"/>
    <w:rsid w:val="006A3C4C"/>
    <w:rsid w:val="006C1109"/>
    <w:rsid w:val="006D5E35"/>
    <w:rsid w:val="006F4E33"/>
    <w:rsid w:val="0070286E"/>
    <w:rsid w:val="00702C52"/>
    <w:rsid w:val="00712A38"/>
    <w:rsid w:val="00715429"/>
    <w:rsid w:val="0073318D"/>
    <w:rsid w:val="007333AC"/>
    <w:rsid w:val="00750174"/>
    <w:rsid w:val="00792CE1"/>
    <w:rsid w:val="00795A9E"/>
    <w:rsid w:val="007A2922"/>
    <w:rsid w:val="007B189E"/>
    <w:rsid w:val="007B6481"/>
    <w:rsid w:val="007D67B7"/>
    <w:rsid w:val="007E042C"/>
    <w:rsid w:val="007E4A79"/>
    <w:rsid w:val="007E6D5D"/>
    <w:rsid w:val="00817C91"/>
    <w:rsid w:val="00817DB4"/>
    <w:rsid w:val="00865235"/>
    <w:rsid w:val="00876982"/>
    <w:rsid w:val="008823A2"/>
    <w:rsid w:val="00886375"/>
    <w:rsid w:val="00894C3D"/>
    <w:rsid w:val="008B0122"/>
    <w:rsid w:val="008B720E"/>
    <w:rsid w:val="008E29AC"/>
    <w:rsid w:val="008E7DFA"/>
    <w:rsid w:val="008F3072"/>
    <w:rsid w:val="00907150"/>
    <w:rsid w:val="009418CD"/>
    <w:rsid w:val="00956B2C"/>
    <w:rsid w:val="00967F44"/>
    <w:rsid w:val="00972231"/>
    <w:rsid w:val="0098053A"/>
    <w:rsid w:val="00981C5A"/>
    <w:rsid w:val="009B3914"/>
    <w:rsid w:val="009C60B6"/>
    <w:rsid w:val="009D0A26"/>
    <w:rsid w:val="009E1DC0"/>
    <w:rsid w:val="009E33E0"/>
    <w:rsid w:val="00A07350"/>
    <w:rsid w:val="00A07851"/>
    <w:rsid w:val="00A218F2"/>
    <w:rsid w:val="00A73E76"/>
    <w:rsid w:val="00A74B54"/>
    <w:rsid w:val="00A74BE8"/>
    <w:rsid w:val="00AA1B6D"/>
    <w:rsid w:val="00B000B8"/>
    <w:rsid w:val="00B01A37"/>
    <w:rsid w:val="00B06771"/>
    <w:rsid w:val="00B16B09"/>
    <w:rsid w:val="00B2430E"/>
    <w:rsid w:val="00B71339"/>
    <w:rsid w:val="00B8164B"/>
    <w:rsid w:val="00B9404F"/>
    <w:rsid w:val="00BB0463"/>
    <w:rsid w:val="00BC69C0"/>
    <w:rsid w:val="00C3198B"/>
    <w:rsid w:val="00C3402B"/>
    <w:rsid w:val="00C363BE"/>
    <w:rsid w:val="00C70F74"/>
    <w:rsid w:val="00C8021A"/>
    <w:rsid w:val="00CA175C"/>
    <w:rsid w:val="00CA270E"/>
    <w:rsid w:val="00CA3E20"/>
    <w:rsid w:val="00CC0AB4"/>
    <w:rsid w:val="00CC7F20"/>
    <w:rsid w:val="00CD054B"/>
    <w:rsid w:val="00CE7AB1"/>
    <w:rsid w:val="00CF2304"/>
    <w:rsid w:val="00CF6813"/>
    <w:rsid w:val="00D036D1"/>
    <w:rsid w:val="00D11EC6"/>
    <w:rsid w:val="00D7451B"/>
    <w:rsid w:val="00D866E4"/>
    <w:rsid w:val="00D87067"/>
    <w:rsid w:val="00D9272C"/>
    <w:rsid w:val="00DB551C"/>
    <w:rsid w:val="00DC65C8"/>
    <w:rsid w:val="00DF189B"/>
    <w:rsid w:val="00E0067A"/>
    <w:rsid w:val="00E229E8"/>
    <w:rsid w:val="00E31A62"/>
    <w:rsid w:val="00E42D21"/>
    <w:rsid w:val="00E81E28"/>
    <w:rsid w:val="00E9100B"/>
    <w:rsid w:val="00EA1E67"/>
    <w:rsid w:val="00EB2BAB"/>
    <w:rsid w:val="00EC3B64"/>
    <w:rsid w:val="00ED4F78"/>
    <w:rsid w:val="00EF0A60"/>
    <w:rsid w:val="00F04BD9"/>
    <w:rsid w:val="00F30090"/>
    <w:rsid w:val="00F579CF"/>
    <w:rsid w:val="00F8211C"/>
    <w:rsid w:val="00F903D8"/>
    <w:rsid w:val="00F919D5"/>
    <w:rsid w:val="00F96386"/>
    <w:rsid w:val="00FB0870"/>
    <w:rsid w:val="00FC4D90"/>
    <w:rsid w:val="00FD46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553DF2"/>
  <w15:chartTrackingRefBased/>
  <w15:docId w15:val="{68A71F6F-4C26-A940-B5CE-D65E4A3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Georgia" w:hAnsi="Georgia" w:cs="Georgia"/>
      <w:sz w:val="24"/>
      <w:szCs w:val="24"/>
    </w:rPr>
  </w:style>
  <w:style w:type="paragraph" w:styleId="Cmsor1">
    <w:name w:val="heading 1"/>
    <w:basedOn w:val="Norml"/>
    <w:next w:val="Norml"/>
    <w:link w:val="Cmsor1Char"/>
    <w:uiPriority w:val="9"/>
    <w:qFormat/>
    <w:rsid w:val="00B2430E"/>
    <w:pPr>
      <w:keepNext/>
      <w:keepLines/>
      <w:overflowPunct w:val="0"/>
      <w:autoSpaceDE w:val="0"/>
      <w:autoSpaceDN w:val="0"/>
      <w:adjustRightInd w:val="0"/>
      <w:spacing w:before="240"/>
      <w:textAlignment w:val="baseline"/>
      <w:outlineLvl w:val="0"/>
    </w:pPr>
    <w:rPr>
      <w:rFonts w:ascii="Calibri Light" w:hAnsi="Calibri Light" w:cs="Times New Roman"/>
      <w:color w:val="2E74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67F44"/>
    <w:pPr>
      <w:ind w:left="708"/>
    </w:pPr>
  </w:style>
  <w:style w:type="paragraph" w:styleId="Buborkszveg">
    <w:name w:val="Balloon Text"/>
    <w:basedOn w:val="Norml"/>
    <w:link w:val="BuborkszvegChar"/>
    <w:rsid w:val="00CF2304"/>
    <w:rPr>
      <w:rFonts w:ascii="Segoe UI" w:hAnsi="Segoe UI" w:cs="Segoe UI"/>
      <w:sz w:val="18"/>
      <w:szCs w:val="18"/>
    </w:rPr>
  </w:style>
  <w:style w:type="character" w:customStyle="1" w:styleId="BuborkszvegChar">
    <w:name w:val="Buborékszöveg Char"/>
    <w:link w:val="Buborkszveg"/>
    <w:rsid w:val="00CF2304"/>
    <w:rPr>
      <w:rFonts w:ascii="Segoe UI" w:hAnsi="Segoe UI" w:cs="Segoe UI"/>
      <w:sz w:val="18"/>
      <w:szCs w:val="18"/>
    </w:rPr>
  </w:style>
  <w:style w:type="character" w:styleId="Jegyzethivatkozs">
    <w:name w:val="annotation reference"/>
    <w:rsid w:val="00CA175C"/>
    <w:rPr>
      <w:sz w:val="16"/>
      <w:szCs w:val="16"/>
    </w:rPr>
  </w:style>
  <w:style w:type="paragraph" w:styleId="Jegyzetszveg">
    <w:name w:val="annotation text"/>
    <w:basedOn w:val="Norml"/>
    <w:link w:val="JegyzetszvegChar"/>
    <w:rsid w:val="00CA175C"/>
    <w:rPr>
      <w:sz w:val="20"/>
      <w:szCs w:val="20"/>
    </w:rPr>
  </w:style>
  <w:style w:type="character" w:customStyle="1" w:styleId="JegyzetszvegChar">
    <w:name w:val="Jegyzetszöveg Char"/>
    <w:link w:val="Jegyzetszveg"/>
    <w:rsid w:val="00CA175C"/>
    <w:rPr>
      <w:rFonts w:ascii="Georgia" w:hAnsi="Georgia" w:cs="Georgia"/>
    </w:rPr>
  </w:style>
  <w:style w:type="paragraph" w:styleId="Megjegyzstrgya">
    <w:name w:val="annotation subject"/>
    <w:basedOn w:val="Jegyzetszveg"/>
    <w:next w:val="Jegyzetszveg"/>
    <w:link w:val="MegjegyzstrgyaChar"/>
    <w:rsid w:val="00CA175C"/>
    <w:rPr>
      <w:b/>
      <w:bCs/>
    </w:rPr>
  </w:style>
  <w:style w:type="character" w:customStyle="1" w:styleId="MegjegyzstrgyaChar">
    <w:name w:val="Megjegyzés tárgya Char"/>
    <w:link w:val="Megjegyzstrgya"/>
    <w:rsid w:val="00CA175C"/>
    <w:rPr>
      <w:rFonts w:ascii="Georgia" w:hAnsi="Georgia" w:cs="Georgia"/>
      <w:b/>
      <w:bCs/>
    </w:rPr>
  </w:style>
  <w:style w:type="character" w:customStyle="1" w:styleId="Cmsor1Char">
    <w:name w:val="Címsor 1 Char"/>
    <w:link w:val="Cmsor1"/>
    <w:uiPriority w:val="9"/>
    <w:rsid w:val="00B2430E"/>
    <w:rPr>
      <w:rFonts w:ascii="Calibri Light" w:hAnsi="Calibri Light"/>
      <w:color w:val="2E74B5"/>
      <w:sz w:val="32"/>
      <w:szCs w:val="32"/>
    </w:rPr>
  </w:style>
  <w:style w:type="paragraph" w:styleId="Nincstrkz">
    <w:name w:val="No Spacing"/>
    <w:uiPriority w:val="1"/>
    <w:qFormat/>
    <w:rsid w:val="00B2430E"/>
    <w:rPr>
      <w:rFonts w:ascii="Calibri" w:eastAsia="Calibri" w:hAnsi="Calibri"/>
      <w:sz w:val="22"/>
      <w:szCs w:val="22"/>
      <w:lang w:eastAsia="en-US"/>
    </w:rPr>
  </w:style>
  <w:style w:type="paragraph" w:styleId="NormlWeb">
    <w:name w:val="Normal (Web)"/>
    <w:basedOn w:val="Norml"/>
    <w:uiPriority w:val="99"/>
    <w:unhideWhenUsed/>
    <w:rsid w:val="00886375"/>
    <w:pPr>
      <w:spacing w:before="100" w:beforeAutospacing="1" w:after="100" w:afterAutospacing="1"/>
    </w:pPr>
    <w:rPr>
      <w:rFonts w:ascii="Times New Roman" w:hAnsi="Times New Roman" w:cs="Times New Roman"/>
    </w:rPr>
  </w:style>
  <w:style w:type="character" w:styleId="Kiemels2">
    <w:name w:val="Strong"/>
    <w:uiPriority w:val="22"/>
    <w:qFormat/>
    <w:rsid w:val="00886375"/>
    <w:rPr>
      <w:b/>
      <w:bCs/>
    </w:rPr>
  </w:style>
  <w:style w:type="character" w:styleId="Kiemels">
    <w:name w:val="Emphasis"/>
    <w:uiPriority w:val="20"/>
    <w:qFormat/>
    <w:rsid w:val="00712A38"/>
    <w:rPr>
      <w:i/>
      <w:iCs/>
    </w:rPr>
  </w:style>
  <w:style w:type="character" w:styleId="Hiperhivatkozs">
    <w:name w:val="Hyperlink"/>
    <w:uiPriority w:val="99"/>
    <w:unhideWhenUsed/>
    <w:rsid w:val="00712A38"/>
    <w:rPr>
      <w:color w:val="0000FF"/>
      <w:u w:val="single"/>
    </w:rPr>
  </w:style>
  <w:style w:type="paragraph" w:styleId="Szvegtrzs">
    <w:name w:val="Body Text"/>
    <w:basedOn w:val="Norml"/>
    <w:link w:val="SzvegtrzsChar"/>
    <w:uiPriority w:val="1"/>
    <w:qFormat/>
    <w:rsid w:val="000C4A0D"/>
    <w:pPr>
      <w:widowControl w:val="0"/>
      <w:autoSpaceDE w:val="0"/>
      <w:autoSpaceDN w:val="0"/>
    </w:pPr>
    <w:rPr>
      <w:rFonts w:ascii="Verdana" w:eastAsia="Verdana" w:hAnsi="Verdana" w:cs="Verdana"/>
      <w:sz w:val="19"/>
      <w:szCs w:val="19"/>
      <w:lang w:val="en-US" w:eastAsia="en-US"/>
    </w:rPr>
  </w:style>
  <w:style w:type="character" w:customStyle="1" w:styleId="SzvegtrzsChar">
    <w:name w:val="Szövegtörzs Char"/>
    <w:link w:val="Szvegtrzs"/>
    <w:uiPriority w:val="1"/>
    <w:rsid w:val="000C4A0D"/>
    <w:rPr>
      <w:rFonts w:ascii="Verdana" w:eastAsia="Verdana" w:hAnsi="Verdana" w:cs="Verdana"/>
      <w:sz w:val="19"/>
      <w:szCs w:val="19"/>
      <w:lang w:val="en-US" w:eastAsia="en-US"/>
    </w:rPr>
  </w:style>
  <w:style w:type="paragraph" w:styleId="Tartalomjegyzkcmsora">
    <w:name w:val="TOC Heading"/>
    <w:basedOn w:val="Cmsor1"/>
    <w:next w:val="Norml"/>
    <w:uiPriority w:val="39"/>
    <w:unhideWhenUsed/>
    <w:qFormat/>
    <w:rsid w:val="00361406"/>
    <w:pPr>
      <w:overflowPunct/>
      <w:autoSpaceDE/>
      <w:autoSpaceDN/>
      <w:adjustRightInd/>
      <w:spacing w:line="259" w:lineRule="auto"/>
      <w:textAlignment w:val="auto"/>
      <w:outlineLvl w:val="9"/>
    </w:pPr>
  </w:style>
  <w:style w:type="paragraph" w:styleId="TJ1">
    <w:name w:val="toc 1"/>
    <w:basedOn w:val="Norml"/>
    <w:next w:val="Norml"/>
    <w:autoRedefine/>
    <w:uiPriority w:val="39"/>
    <w:rsid w:val="00361406"/>
  </w:style>
  <w:style w:type="paragraph" w:styleId="Cm">
    <w:name w:val="Title"/>
    <w:basedOn w:val="Norml"/>
    <w:next w:val="Norml"/>
    <w:link w:val="CmChar"/>
    <w:qFormat/>
    <w:rsid w:val="00041397"/>
    <w:pPr>
      <w:spacing w:before="240" w:after="60"/>
      <w:jc w:val="center"/>
      <w:outlineLvl w:val="0"/>
    </w:pPr>
    <w:rPr>
      <w:rFonts w:ascii="Calibri Light" w:hAnsi="Calibri Light" w:cs="Times New Roman"/>
      <w:b/>
      <w:bCs/>
      <w:kern w:val="28"/>
      <w:sz w:val="32"/>
      <w:szCs w:val="32"/>
    </w:rPr>
  </w:style>
  <w:style w:type="character" w:customStyle="1" w:styleId="CmChar">
    <w:name w:val="Cím Char"/>
    <w:link w:val="Cm"/>
    <w:rsid w:val="00041397"/>
    <w:rPr>
      <w:rFonts w:ascii="Calibri Light" w:eastAsia="Times New Roman" w:hAnsi="Calibri Light" w:cs="Times New Roman"/>
      <w:b/>
      <w:bCs/>
      <w:kern w:val="28"/>
      <w:sz w:val="32"/>
      <w:szCs w:val="32"/>
    </w:rPr>
  </w:style>
  <w:style w:type="paragraph" w:styleId="Alcm">
    <w:name w:val="Subtitle"/>
    <w:basedOn w:val="Norml"/>
    <w:next w:val="Norml"/>
    <w:link w:val="AlcmChar"/>
    <w:qFormat/>
    <w:rsid w:val="00041397"/>
    <w:pPr>
      <w:spacing w:after="60"/>
      <w:jc w:val="center"/>
      <w:outlineLvl w:val="1"/>
    </w:pPr>
    <w:rPr>
      <w:rFonts w:ascii="Calibri Light" w:hAnsi="Calibri Light" w:cs="Times New Roman"/>
    </w:rPr>
  </w:style>
  <w:style w:type="character" w:customStyle="1" w:styleId="AlcmChar">
    <w:name w:val="Alcím Char"/>
    <w:link w:val="Alcm"/>
    <w:rsid w:val="00041397"/>
    <w:rPr>
      <w:rFonts w:ascii="Calibri Light" w:eastAsia="Times New Roman" w:hAnsi="Calibri Light" w:cs="Times New Roman"/>
      <w:sz w:val="24"/>
      <w:szCs w:val="24"/>
    </w:rPr>
  </w:style>
  <w:style w:type="paragraph" w:styleId="TJ2">
    <w:name w:val="toc 2"/>
    <w:basedOn w:val="Norml"/>
    <w:next w:val="Norml"/>
    <w:autoRedefine/>
    <w:uiPriority w:val="39"/>
    <w:rsid w:val="00041397"/>
    <w:pPr>
      <w:ind w:left="240"/>
    </w:pPr>
  </w:style>
  <w:style w:type="paragraph" w:styleId="lfej">
    <w:name w:val="header"/>
    <w:basedOn w:val="Norml"/>
    <w:link w:val="lfejChar"/>
    <w:uiPriority w:val="99"/>
    <w:rsid w:val="007333AC"/>
    <w:pPr>
      <w:tabs>
        <w:tab w:val="center" w:pos="4536"/>
        <w:tab w:val="right" w:pos="9072"/>
      </w:tabs>
    </w:pPr>
  </w:style>
  <w:style w:type="character" w:customStyle="1" w:styleId="lfejChar">
    <w:name w:val="Élőfej Char"/>
    <w:basedOn w:val="Bekezdsalapbettpusa"/>
    <w:link w:val="lfej"/>
    <w:uiPriority w:val="99"/>
    <w:rsid w:val="007333AC"/>
    <w:rPr>
      <w:rFonts w:ascii="Georgia" w:hAnsi="Georgia" w:cs="Georgia"/>
      <w:sz w:val="24"/>
      <w:szCs w:val="24"/>
    </w:rPr>
  </w:style>
  <w:style w:type="paragraph" w:styleId="llb">
    <w:name w:val="footer"/>
    <w:basedOn w:val="Norml"/>
    <w:link w:val="llbChar"/>
    <w:uiPriority w:val="99"/>
    <w:rsid w:val="007333AC"/>
    <w:pPr>
      <w:tabs>
        <w:tab w:val="center" w:pos="4536"/>
        <w:tab w:val="right" w:pos="9072"/>
      </w:tabs>
    </w:pPr>
  </w:style>
  <w:style w:type="character" w:customStyle="1" w:styleId="llbChar">
    <w:name w:val="Élőláb Char"/>
    <w:basedOn w:val="Bekezdsalapbettpusa"/>
    <w:link w:val="llb"/>
    <w:uiPriority w:val="99"/>
    <w:rsid w:val="007333AC"/>
    <w:rPr>
      <w:rFonts w:ascii="Georgia" w:hAnsi="Georgia" w:cs="Georgia"/>
      <w:sz w:val="24"/>
      <w:szCs w:val="24"/>
    </w:rPr>
  </w:style>
  <w:style w:type="paragraph" w:customStyle="1" w:styleId="bhuz2">
    <w:name w:val="bhuz2"/>
    <w:basedOn w:val="Norml"/>
    <w:qFormat/>
    <w:rsid w:val="007A2922"/>
    <w:pPr>
      <w:numPr>
        <w:numId w:val="1"/>
      </w:numPr>
      <w:shd w:val="clear" w:color="auto" w:fill="FFFFFF"/>
      <w:tabs>
        <w:tab w:val="clear" w:pos="1080"/>
      </w:tabs>
      <w:spacing w:before="100" w:beforeAutospacing="1" w:after="100" w:afterAutospacing="1"/>
      <w:ind w:left="993" w:hanging="426"/>
      <w:jc w:val="both"/>
    </w:pPr>
    <w:rPr>
      <w:rFonts w:ascii="Arial" w:hAnsi="Arial" w:cs="Arial"/>
      <w:sz w:val="20"/>
      <w:szCs w:val="20"/>
    </w:rPr>
  </w:style>
  <w:style w:type="paragraph" w:customStyle="1" w:styleId="Stlus1">
    <w:name w:val="Stílus1"/>
    <w:basedOn w:val="Alcm"/>
    <w:qFormat/>
    <w:rsid w:val="004A3750"/>
    <w:pPr>
      <w:numPr>
        <w:numId w:val="2"/>
      </w:numPr>
      <w:spacing w:beforeLines="600" w:before="1440" w:afterLines="120" w:after="288"/>
      <w:jc w:val="left"/>
    </w:pPr>
    <w:rPr>
      <w:rFonts w:ascii="Arial" w:hAnsi="Arial" w:cs="Arial"/>
      <w:b/>
    </w:rPr>
  </w:style>
  <w:style w:type="paragraph" w:styleId="Trgymutat5">
    <w:name w:val="index 5"/>
    <w:basedOn w:val="Norml"/>
    <w:next w:val="Norml"/>
    <w:autoRedefine/>
    <w:rsid w:val="0052310C"/>
    <w:pPr>
      <w:autoSpaceDE w:val="0"/>
      <w:autoSpaceDN w:val="0"/>
      <w:ind w:left="1000" w:hanging="200"/>
    </w:pPr>
    <w:rPr>
      <w:rFonts w:ascii="Times New Roman" w:hAnsi="Times New Roman" w:cs="Times New Roman"/>
      <w:sz w:val="20"/>
      <w:szCs w:val="20"/>
    </w:rPr>
  </w:style>
  <w:style w:type="table" w:styleId="Rcsostblzat">
    <w:name w:val="Table Grid"/>
    <w:basedOn w:val="Normltblzat"/>
    <w:uiPriority w:val="59"/>
    <w:rsid w:val="00F3009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5204">
      <w:bodyDiv w:val="1"/>
      <w:marLeft w:val="0"/>
      <w:marRight w:val="0"/>
      <w:marTop w:val="0"/>
      <w:marBottom w:val="0"/>
      <w:divBdr>
        <w:top w:val="none" w:sz="0" w:space="0" w:color="auto"/>
        <w:left w:val="none" w:sz="0" w:space="0" w:color="auto"/>
        <w:bottom w:val="none" w:sz="0" w:space="0" w:color="auto"/>
        <w:right w:val="none" w:sz="0" w:space="0" w:color="auto"/>
      </w:divBdr>
    </w:div>
    <w:div w:id="557933134">
      <w:bodyDiv w:val="1"/>
      <w:marLeft w:val="0"/>
      <w:marRight w:val="0"/>
      <w:marTop w:val="0"/>
      <w:marBottom w:val="0"/>
      <w:divBdr>
        <w:top w:val="none" w:sz="0" w:space="0" w:color="auto"/>
        <w:left w:val="none" w:sz="0" w:space="0" w:color="auto"/>
        <w:bottom w:val="none" w:sz="0" w:space="0" w:color="auto"/>
        <w:right w:val="none" w:sz="0" w:space="0" w:color="auto"/>
      </w:divBdr>
    </w:div>
    <w:div w:id="1515916795">
      <w:bodyDiv w:val="1"/>
      <w:marLeft w:val="0"/>
      <w:marRight w:val="0"/>
      <w:marTop w:val="0"/>
      <w:marBottom w:val="0"/>
      <w:divBdr>
        <w:top w:val="none" w:sz="0" w:space="0" w:color="auto"/>
        <w:left w:val="none" w:sz="0" w:space="0" w:color="auto"/>
        <w:bottom w:val="none" w:sz="0" w:space="0" w:color="auto"/>
        <w:right w:val="none" w:sz="0" w:space="0" w:color="auto"/>
      </w:divBdr>
    </w:div>
    <w:div w:id="1659921059">
      <w:bodyDiv w:val="1"/>
      <w:marLeft w:val="0"/>
      <w:marRight w:val="0"/>
      <w:marTop w:val="0"/>
      <w:marBottom w:val="0"/>
      <w:divBdr>
        <w:top w:val="none" w:sz="0" w:space="0" w:color="auto"/>
        <w:left w:val="none" w:sz="0" w:space="0" w:color="auto"/>
        <w:bottom w:val="none" w:sz="0" w:space="0" w:color="auto"/>
        <w:right w:val="none" w:sz="0" w:space="0" w:color="auto"/>
      </w:divBdr>
    </w:div>
    <w:div w:id="1796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nk.gov.hu/index.php/component/content/article/11-foosztalyok/785-tanulok-cov-2-teszt?Itemid=1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ki.igh@gszc.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i.igh@gszc.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nki.ig@gszc.hu" TargetMode="External"/><Relationship Id="rId4" Type="http://schemas.openxmlformats.org/officeDocument/2006/relationships/settings" Target="settings.xml"/><Relationship Id="rId9" Type="http://schemas.openxmlformats.org/officeDocument/2006/relationships/hyperlink" Target="http://www.bankidonat.net"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gszc.hu/%22%20%5Ct%20%22_blank" TargetMode="External"/><Relationship Id="rId1" Type="http://schemas.openxmlformats.org/officeDocument/2006/relationships/hyperlink" Target="mailto:info@gszc.hu%22%20%5Ct%20%22_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9ABD-EBF3-4F4A-9F73-C087EDEA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5228</Words>
  <Characters>40404</Characters>
  <Application>Microsoft Office Word</Application>
  <DocSecurity>0</DocSecurity>
  <Lines>336</Lines>
  <Paragraphs>91</Paragraphs>
  <ScaleCrop>false</ScaleCrop>
  <HeadingPairs>
    <vt:vector size="2" baseType="variant">
      <vt:variant>
        <vt:lpstr>Cím</vt:lpstr>
      </vt:variant>
      <vt:variant>
        <vt:i4>1</vt:i4>
      </vt:variant>
    </vt:vector>
  </HeadingPairs>
  <TitlesOfParts>
    <vt:vector size="1" baseType="lpstr">
      <vt:lpstr>Pomáz Város Polgármesteri Hivatal köztisztviselőivel szemben támasztott hivatásetikai alapelvek és etikai eljárás szabályai</vt:lpstr>
    </vt:vector>
  </TitlesOfParts>
  <Company>BDF</Company>
  <LinksUpToDate>false</LinksUpToDate>
  <CharactersWithSpaces>45541</CharactersWithSpaces>
  <SharedDoc>false</SharedDoc>
  <HLinks>
    <vt:vector size="156" baseType="variant">
      <vt:variant>
        <vt:i4>2883590</vt:i4>
      </vt:variant>
      <vt:variant>
        <vt:i4>152</vt:i4>
      </vt:variant>
      <vt:variant>
        <vt:i4>0</vt:i4>
      </vt:variant>
      <vt:variant>
        <vt:i4>5</vt:i4>
      </vt:variant>
      <vt:variant>
        <vt:lpwstr/>
      </vt:variant>
      <vt:variant>
        <vt:lpwstr>_Toc5271486</vt:lpwstr>
      </vt:variant>
      <vt:variant>
        <vt:i4>2883590</vt:i4>
      </vt:variant>
      <vt:variant>
        <vt:i4>146</vt:i4>
      </vt:variant>
      <vt:variant>
        <vt:i4>0</vt:i4>
      </vt:variant>
      <vt:variant>
        <vt:i4>5</vt:i4>
      </vt:variant>
      <vt:variant>
        <vt:lpwstr/>
      </vt:variant>
      <vt:variant>
        <vt:lpwstr>_Toc5271485</vt:lpwstr>
      </vt:variant>
      <vt:variant>
        <vt:i4>2883590</vt:i4>
      </vt:variant>
      <vt:variant>
        <vt:i4>140</vt:i4>
      </vt:variant>
      <vt:variant>
        <vt:i4>0</vt:i4>
      </vt:variant>
      <vt:variant>
        <vt:i4>5</vt:i4>
      </vt:variant>
      <vt:variant>
        <vt:lpwstr/>
      </vt:variant>
      <vt:variant>
        <vt:lpwstr>_Toc5271484</vt:lpwstr>
      </vt:variant>
      <vt:variant>
        <vt:i4>2883590</vt:i4>
      </vt:variant>
      <vt:variant>
        <vt:i4>134</vt:i4>
      </vt:variant>
      <vt:variant>
        <vt:i4>0</vt:i4>
      </vt:variant>
      <vt:variant>
        <vt:i4>5</vt:i4>
      </vt:variant>
      <vt:variant>
        <vt:lpwstr/>
      </vt:variant>
      <vt:variant>
        <vt:lpwstr>_Toc5271483</vt:lpwstr>
      </vt:variant>
      <vt:variant>
        <vt:i4>2883590</vt:i4>
      </vt:variant>
      <vt:variant>
        <vt:i4>128</vt:i4>
      </vt:variant>
      <vt:variant>
        <vt:i4>0</vt:i4>
      </vt:variant>
      <vt:variant>
        <vt:i4>5</vt:i4>
      </vt:variant>
      <vt:variant>
        <vt:lpwstr/>
      </vt:variant>
      <vt:variant>
        <vt:lpwstr>_Toc5271482</vt:lpwstr>
      </vt:variant>
      <vt:variant>
        <vt:i4>2883590</vt:i4>
      </vt:variant>
      <vt:variant>
        <vt:i4>122</vt:i4>
      </vt:variant>
      <vt:variant>
        <vt:i4>0</vt:i4>
      </vt:variant>
      <vt:variant>
        <vt:i4>5</vt:i4>
      </vt:variant>
      <vt:variant>
        <vt:lpwstr/>
      </vt:variant>
      <vt:variant>
        <vt:lpwstr>_Toc5271481</vt:lpwstr>
      </vt:variant>
      <vt:variant>
        <vt:i4>2883590</vt:i4>
      </vt:variant>
      <vt:variant>
        <vt:i4>116</vt:i4>
      </vt:variant>
      <vt:variant>
        <vt:i4>0</vt:i4>
      </vt:variant>
      <vt:variant>
        <vt:i4>5</vt:i4>
      </vt:variant>
      <vt:variant>
        <vt:lpwstr/>
      </vt:variant>
      <vt:variant>
        <vt:lpwstr>_Toc5271480</vt:lpwstr>
      </vt:variant>
      <vt:variant>
        <vt:i4>2293766</vt:i4>
      </vt:variant>
      <vt:variant>
        <vt:i4>110</vt:i4>
      </vt:variant>
      <vt:variant>
        <vt:i4>0</vt:i4>
      </vt:variant>
      <vt:variant>
        <vt:i4>5</vt:i4>
      </vt:variant>
      <vt:variant>
        <vt:lpwstr/>
      </vt:variant>
      <vt:variant>
        <vt:lpwstr>_Toc5271479</vt:lpwstr>
      </vt:variant>
      <vt:variant>
        <vt:i4>2293766</vt:i4>
      </vt:variant>
      <vt:variant>
        <vt:i4>104</vt:i4>
      </vt:variant>
      <vt:variant>
        <vt:i4>0</vt:i4>
      </vt:variant>
      <vt:variant>
        <vt:i4>5</vt:i4>
      </vt:variant>
      <vt:variant>
        <vt:lpwstr/>
      </vt:variant>
      <vt:variant>
        <vt:lpwstr>_Toc5271478</vt:lpwstr>
      </vt:variant>
      <vt:variant>
        <vt:i4>2293766</vt:i4>
      </vt:variant>
      <vt:variant>
        <vt:i4>98</vt:i4>
      </vt:variant>
      <vt:variant>
        <vt:i4>0</vt:i4>
      </vt:variant>
      <vt:variant>
        <vt:i4>5</vt:i4>
      </vt:variant>
      <vt:variant>
        <vt:lpwstr/>
      </vt:variant>
      <vt:variant>
        <vt:lpwstr>_Toc5271477</vt:lpwstr>
      </vt:variant>
      <vt:variant>
        <vt:i4>2293766</vt:i4>
      </vt:variant>
      <vt:variant>
        <vt:i4>92</vt:i4>
      </vt:variant>
      <vt:variant>
        <vt:i4>0</vt:i4>
      </vt:variant>
      <vt:variant>
        <vt:i4>5</vt:i4>
      </vt:variant>
      <vt:variant>
        <vt:lpwstr/>
      </vt:variant>
      <vt:variant>
        <vt:lpwstr>_Toc5271476</vt:lpwstr>
      </vt:variant>
      <vt:variant>
        <vt:i4>2293766</vt:i4>
      </vt:variant>
      <vt:variant>
        <vt:i4>86</vt:i4>
      </vt:variant>
      <vt:variant>
        <vt:i4>0</vt:i4>
      </vt:variant>
      <vt:variant>
        <vt:i4>5</vt:i4>
      </vt:variant>
      <vt:variant>
        <vt:lpwstr/>
      </vt:variant>
      <vt:variant>
        <vt:lpwstr>_Toc5271475</vt:lpwstr>
      </vt:variant>
      <vt:variant>
        <vt:i4>2293766</vt:i4>
      </vt:variant>
      <vt:variant>
        <vt:i4>80</vt:i4>
      </vt:variant>
      <vt:variant>
        <vt:i4>0</vt:i4>
      </vt:variant>
      <vt:variant>
        <vt:i4>5</vt:i4>
      </vt:variant>
      <vt:variant>
        <vt:lpwstr/>
      </vt:variant>
      <vt:variant>
        <vt:lpwstr>_Toc5271474</vt:lpwstr>
      </vt:variant>
      <vt:variant>
        <vt:i4>2293766</vt:i4>
      </vt:variant>
      <vt:variant>
        <vt:i4>74</vt:i4>
      </vt:variant>
      <vt:variant>
        <vt:i4>0</vt:i4>
      </vt:variant>
      <vt:variant>
        <vt:i4>5</vt:i4>
      </vt:variant>
      <vt:variant>
        <vt:lpwstr/>
      </vt:variant>
      <vt:variant>
        <vt:lpwstr>_Toc5271473</vt:lpwstr>
      </vt:variant>
      <vt:variant>
        <vt:i4>2293766</vt:i4>
      </vt:variant>
      <vt:variant>
        <vt:i4>68</vt:i4>
      </vt:variant>
      <vt:variant>
        <vt:i4>0</vt:i4>
      </vt:variant>
      <vt:variant>
        <vt:i4>5</vt:i4>
      </vt:variant>
      <vt:variant>
        <vt:lpwstr/>
      </vt:variant>
      <vt:variant>
        <vt:lpwstr>_Toc5271472</vt:lpwstr>
      </vt:variant>
      <vt:variant>
        <vt:i4>2293766</vt:i4>
      </vt:variant>
      <vt:variant>
        <vt:i4>62</vt:i4>
      </vt:variant>
      <vt:variant>
        <vt:i4>0</vt:i4>
      </vt:variant>
      <vt:variant>
        <vt:i4>5</vt:i4>
      </vt:variant>
      <vt:variant>
        <vt:lpwstr/>
      </vt:variant>
      <vt:variant>
        <vt:lpwstr>_Toc5271471</vt:lpwstr>
      </vt:variant>
      <vt:variant>
        <vt:i4>2293766</vt:i4>
      </vt:variant>
      <vt:variant>
        <vt:i4>56</vt:i4>
      </vt:variant>
      <vt:variant>
        <vt:i4>0</vt:i4>
      </vt:variant>
      <vt:variant>
        <vt:i4>5</vt:i4>
      </vt:variant>
      <vt:variant>
        <vt:lpwstr/>
      </vt:variant>
      <vt:variant>
        <vt:lpwstr>_Toc5271470</vt:lpwstr>
      </vt:variant>
      <vt:variant>
        <vt:i4>2228230</vt:i4>
      </vt:variant>
      <vt:variant>
        <vt:i4>50</vt:i4>
      </vt:variant>
      <vt:variant>
        <vt:i4>0</vt:i4>
      </vt:variant>
      <vt:variant>
        <vt:i4>5</vt:i4>
      </vt:variant>
      <vt:variant>
        <vt:lpwstr/>
      </vt:variant>
      <vt:variant>
        <vt:lpwstr>_Toc5271469</vt:lpwstr>
      </vt:variant>
      <vt:variant>
        <vt:i4>2228230</vt:i4>
      </vt:variant>
      <vt:variant>
        <vt:i4>44</vt:i4>
      </vt:variant>
      <vt:variant>
        <vt:i4>0</vt:i4>
      </vt:variant>
      <vt:variant>
        <vt:i4>5</vt:i4>
      </vt:variant>
      <vt:variant>
        <vt:lpwstr/>
      </vt:variant>
      <vt:variant>
        <vt:lpwstr>_Toc5271468</vt:lpwstr>
      </vt:variant>
      <vt:variant>
        <vt:i4>2228230</vt:i4>
      </vt:variant>
      <vt:variant>
        <vt:i4>38</vt:i4>
      </vt:variant>
      <vt:variant>
        <vt:i4>0</vt:i4>
      </vt:variant>
      <vt:variant>
        <vt:i4>5</vt:i4>
      </vt:variant>
      <vt:variant>
        <vt:lpwstr/>
      </vt:variant>
      <vt:variant>
        <vt:lpwstr>_Toc5271467</vt:lpwstr>
      </vt:variant>
      <vt:variant>
        <vt:i4>2228230</vt:i4>
      </vt:variant>
      <vt:variant>
        <vt:i4>32</vt:i4>
      </vt:variant>
      <vt:variant>
        <vt:i4>0</vt:i4>
      </vt:variant>
      <vt:variant>
        <vt:i4>5</vt:i4>
      </vt:variant>
      <vt:variant>
        <vt:lpwstr/>
      </vt:variant>
      <vt:variant>
        <vt:lpwstr>_Toc5271466</vt:lpwstr>
      </vt:variant>
      <vt:variant>
        <vt:i4>2228230</vt:i4>
      </vt:variant>
      <vt:variant>
        <vt:i4>26</vt:i4>
      </vt:variant>
      <vt:variant>
        <vt:i4>0</vt:i4>
      </vt:variant>
      <vt:variant>
        <vt:i4>5</vt:i4>
      </vt:variant>
      <vt:variant>
        <vt:lpwstr/>
      </vt:variant>
      <vt:variant>
        <vt:lpwstr>_Toc5271465</vt:lpwstr>
      </vt:variant>
      <vt:variant>
        <vt:i4>2228230</vt:i4>
      </vt:variant>
      <vt:variant>
        <vt:i4>20</vt:i4>
      </vt:variant>
      <vt:variant>
        <vt:i4>0</vt:i4>
      </vt:variant>
      <vt:variant>
        <vt:i4>5</vt:i4>
      </vt:variant>
      <vt:variant>
        <vt:lpwstr/>
      </vt:variant>
      <vt:variant>
        <vt:lpwstr>_Toc5271464</vt:lpwstr>
      </vt:variant>
      <vt:variant>
        <vt:i4>2228230</vt:i4>
      </vt:variant>
      <vt:variant>
        <vt:i4>14</vt:i4>
      </vt:variant>
      <vt:variant>
        <vt:i4>0</vt:i4>
      </vt:variant>
      <vt:variant>
        <vt:i4>5</vt:i4>
      </vt:variant>
      <vt:variant>
        <vt:lpwstr/>
      </vt:variant>
      <vt:variant>
        <vt:lpwstr>_Toc5271463</vt:lpwstr>
      </vt:variant>
      <vt:variant>
        <vt:i4>2228230</vt:i4>
      </vt:variant>
      <vt:variant>
        <vt:i4>8</vt:i4>
      </vt:variant>
      <vt:variant>
        <vt:i4>0</vt:i4>
      </vt:variant>
      <vt:variant>
        <vt:i4>5</vt:i4>
      </vt:variant>
      <vt:variant>
        <vt:lpwstr/>
      </vt:variant>
      <vt:variant>
        <vt:lpwstr>_Toc5271462</vt:lpwstr>
      </vt:variant>
      <vt:variant>
        <vt:i4>2228230</vt:i4>
      </vt:variant>
      <vt:variant>
        <vt:i4>2</vt:i4>
      </vt:variant>
      <vt:variant>
        <vt:i4>0</vt:i4>
      </vt:variant>
      <vt:variant>
        <vt:i4>5</vt:i4>
      </vt:variant>
      <vt:variant>
        <vt:lpwstr/>
      </vt:variant>
      <vt:variant>
        <vt:lpwstr>_Toc5271461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Pomáz Város Polgármesteri Hivatal köztisztviselőivel szemben támasztott hivatásetikai alapelvek és etikai eljárás szabályai</dc:title>
  <dc:subject/>
  <dc:creator>Rendszergazda</dc:creator>
  <cp:keywords/>
  <dc:description/>
  <cp:lastModifiedBy>Éva Szentgyörgyi</cp:lastModifiedBy>
  <cp:revision>41</cp:revision>
  <dcterms:created xsi:type="dcterms:W3CDTF">2020-08-28T11:46:00Z</dcterms:created>
  <dcterms:modified xsi:type="dcterms:W3CDTF">2020-09-04T09:30:00Z</dcterms:modified>
</cp:coreProperties>
</file>